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7498E" w14:textId="10317A18" w:rsidR="00C94524" w:rsidRDefault="00C94524" w:rsidP="00C94524">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#90</w:t>
      </w:r>
      <w:r>
        <w:rPr>
          <w:b/>
          <w:noProof/>
          <w:sz w:val="24"/>
          <w:lang w:eastAsia="ja-JP"/>
        </w:rPr>
        <w:t>bis</w:t>
      </w:r>
      <w:r>
        <w:rPr>
          <w:b/>
          <w:i/>
          <w:noProof/>
          <w:sz w:val="28"/>
        </w:rPr>
        <w:tab/>
      </w:r>
      <w:r w:rsidR="00B51FCE" w:rsidRPr="00B51FCE">
        <w:rPr>
          <w:b/>
          <w:i/>
          <w:noProof/>
          <w:sz w:val="28"/>
        </w:rPr>
        <w:t>R4-1903574</w:t>
      </w:r>
    </w:p>
    <w:p w14:paraId="0C4D9CEA" w14:textId="77777777" w:rsidR="00C94524" w:rsidRDefault="00C94524" w:rsidP="00C94524">
      <w:pPr>
        <w:spacing w:after="120"/>
        <w:ind w:left="1985" w:hanging="1985"/>
        <w:rPr>
          <w:rFonts w:ascii="Arial" w:hAnsi="Arial" w:cs="Arial"/>
          <w:b/>
          <w:noProof/>
          <w:sz w:val="24"/>
          <w:lang w:eastAsia="ja-JP"/>
        </w:rPr>
      </w:pPr>
      <w:r w:rsidRPr="00C23838">
        <w:rPr>
          <w:rFonts w:ascii="Arial" w:hAnsi="Arial" w:cs="Arial"/>
          <w:b/>
          <w:noProof/>
          <w:sz w:val="24"/>
        </w:rPr>
        <w:t>Xi'an</w:t>
      </w:r>
      <w:r w:rsidRPr="00096656">
        <w:rPr>
          <w:rFonts w:ascii="Arial" w:hAnsi="Arial" w:cs="Arial"/>
          <w:b/>
          <w:noProof/>
          <w:sz w:val="24"/>
        </w:rPr>
        <w:t xml:space="preserve">, </w:t>
      </w:r>
      <w:r>
        <w:rPr>
          <w:rFonts w:ascii="Arial" w:hAnsi="Arial" w:cs="Arial"/>
          <w:b/>
          <w:noProof/>
          <w:sz w:val="24"/>
          <w:lang w:eastAsia="ja-JP"/>
        </w:rPr>
        <w:t>China</w:t>
      </w:r>
      <w:r>
        <w:rPr>
          <w:rFonts w:ascii="Arial" w:hAnsi="Arial" w:cs="Arial" w:hint="eastAsia"/>
          <w:b/>
          <w:noProof/>
          <w:sz w:val="24"/>
          <w:lang w:eastAsia="ja-JP"/>
        </w:rPr>
        <w:t>,</w:t>
      </w:r>
      <w:r>
        <w:rPr>
          <w:rFonts w:ascii="Arial" w:hAnsi="Arial" w:cs="Arial"/>
          <w:b/>
          <w:noProof/>
          <w:sz w:val="24"/>
        </w:rPr>
        <w:t xml:space="preserve"> </w:t>
      </w:r>
      <w:r>
        <w:rPr>
          <w:rFonts w:ascii="Arial" w:hAnsi="Arial" w:cs="Arial"/>
          <w:b/>
          <w:noProof/>
          <w:sz w:val="24"/>
          <w:lang w:eastAsia="ja-JP"/>
        </w:rPr>
        <w:t>8</w:t>
      </w:r>
      <w:r w:rsidRPr="00A72261">
        <w:rPr>
          <w:rFonts w:ascii="Arial" w:hAnsi="Arial" w:cs="Arial" w:hint="eastAsia"/>
          <w:b/>
          <w:noProof/>
          <w:sz w:val="24"/>
          <w:vertAlign w:val="superscript"/>
          <w:lang w:eastAsia="ja-JP"/>
        </w:rPr>
        <w:t>th</w:t>
      </w:r>
      <w:r>
        <w:rPr>
          <w:rFonts w:ascii="Arial" w:hAnsi="Arial" w:cs="Arial" w:hint="eastAsia"/>
          <w:b/>
          <w:noProof/>
          <w:sz w:val="24"/>
        </w:rPr>
        <w:t xml:space="preserve"> </w:t>
      </w:r>
      <w:r>
        <w:rPr>
          <w:rFonts w:ascii="Arial" w:hAnsi="Arial" w:cs="Arial"/>
          <w:b/>
          <w:noProof/>
          <w:sz w:val="24"/>
          <w:lang w:eastAsia="ja-JP"/>
        </w:rPr>
        <w:t>–</w:t>
      </w:r>
      <w:r>
        <w:rPr>
          <w:rFonts w:ascii="Arial" w:hAnsi="Arial" w:cs="Arial" w:hint="eastAsia"/>
          <w:b/>
          <w:noProof/>
          <w:sz w:val="24"/>
          <w:lang w:eastAsia="ja-JP"/>
        </w:rPr>
        <w:t xml:space="preserve"> </w:t>
      </w:r>
      <w:r>
        <w:rPr>
          <w:rFonts w:ascii="Arial" w:hAnsi="Arial" w:cs="Arial"/>
          <w:b/>
          <w:noProof/>
          <w:sz w:val="24"/>
          <w:lang w:eastAsia="ja-JP"/>
        </w:rPr>
        <w:t>12</w:t>
      </w:r>
      <w:r w:rsidRPr="00C23838">
        <w:rPr>
          <w:rFonts w:ascii="Arial" w:hAnsi="Arial" w:cs="Arial"/>
          <w:b/>
          <w:noProof/>
          <w:sz w:val="24"/>
          <w:vertAlign w:val="superscript"/>
          <w:lang w:eastAsia="ja-JP"/>
        </w:rPr>
        <w:t>th</w:t>
      </w:r>
      <w:r>
        <w:rPr>
          <w:rFonts w:ascii="Arial" w:hAnsi="Arial" w:cs="Arial" w:hint="eastAsia"/>
          <w:b/>
          <w:noProof/>
          <w:sz w:val="24"/>
          <w:lang w:eastAsia="ja-JP"/>
        </w:rPr>
        <w:t xml:space="preserve"> </w:t>
      </w:r>
      <w:r>
        <w:rPr>
          <w:rFonts w:ascii="Arial" w:hAnsi="Arial" w:cs="Arial"/>
          <w:b/>
          <w:noProof/>
          <w:sz w:val="24"/>
          <w:lang w:eastAsia="ja-JP"/>
        </w:rPr>
        <w:t>April</w:t>
      </w:r>
      <w:r w:rsidRPr="00096656">
        <w:rPr>
          <w:rFonts w:ascii="Arial" w:hAnsi="Arial" w:cs="Arial"/>
          <w:b/>
          <w:noProof/>
          <w:sz w:val="24"/>
        </w:rPr>
        <w:t>, 201</w:t>
      </w:r>
      <w:r>
        <w:rPr>
          <w:rFonts w:ascii="Arial" w:hAnsi="Arial" w:cs="Arial" w:hint="eastAsia"/>
          <w:b/>
          <w:noProof/>
          <w:sz w:val="24"/>
          <w:lang w:eastAsia="ja-JP"/>
        </w:rPr>
        <w:t>9</w:t>
      </w:r>
      <w:bookmarkStart w:id="0" w:name="_GoBack"/>
      <w:bookmarkEnd w:id="0"/>
    </w:p>
    <w:p w14:paraId="188965B2" w14:textId="77777777" w:rsidR="00C94524" w:rsidRPr="00112CAA" w:rsidRDefault="00C94524" w:rsidP="00C94524">
      <w:pPr>
        <w:spacing w:after="120"/>
        <w:ind w:left="1985" w:hanging="1985"/>
        <w:rPr>
          <w:rFonts w:ascii="Arial" w:hAnsi="Arial" w:cs="Arial"/>
          <w:b/>
          <w:noProof/>
          <w:sz w:val="24"/>
        </w:rPr>
      </w:pPr>
      <w:r w:rsidRPr="00011764">
        <w:rPr>
          <w:sz w:val="24"/>
        </w:rPr>
        <w:tab/>
      </w:r>
    </w:p>
    <w:p w14:paraId="6A0F2957" w14:textId="7D4F85B9" w:rsidR="00C94524" w:rsidRPr="00E8763B" w:rsidRDefault="00C94524" w:rsidP="00C94524">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E8763B" w:rsidRPr="00E8763B">
        <w:rPr>
          <w:rFonts w:ascii="Arial" w:hAnsi="Arial" w:hint="eastAsia"/>
          <w:sz w:val="24"/>
          <w:lang w:val="en-US" w:eastAsia="ja-JP"/>
        </w:rPr>
        <w:t>7.15.5</w:t>
      </w:r>
      <w:r w:rsidRPr="00E8763B">
        <w:rPr>
          <w:rFonts w:ascii="Arial" w:hAnsi="Arial"/>
          <w:sz w:val="24"/>
          <w:lang w:val="en-US" w:eastAsia="ja-JP"/>
        </w:rPr>
        <w:tab/>
        <w:t xml:space="preserve">BS Demodulation </w:t>
      </w:r>
      <w:r w:rsidRPr="00E8763B">
        <w:rPr>
          <w:rFonts w:ascii="Arial" w:hAnsi="Arial"/>
          <w:sz w:val="24"/>
          <w:lang w:val="en-US" w:eastAsia="ja-JP"/>
        </w:rPr>
        <w:tab/>
      </w:r>
      <w:r w:rsidRPr="00E8763B">
        <w:rPr>
          <w:rFonts w:ascii="Arial" w:hAnsi="Arial" w:hint="eastAsia"/>
          <w:sz w:val="24"/>
          <w:lang w:val="en-US" w:eastAsia="ja-JP"/>
        </w:rPr>
        <w:t>[</w:t>
      </w:r>
      <w:r w:rsidRPr="00E8763B">
        <w:rPr>
          <w:rFonts w:ascii="Arial" w:hAnsi="Arial"/>
          <w:sz w:val="24"/>
          <w:lang w:val="en-US" w:eastAsia="ja-JP"/>
        </w:rPr>
        <w:t>LTE_high_speed_enh2-Perf]</w:t>
      </w:r>
    </w:p>
    <w:p w14:paraId="62B1D9FA" w14:textId="77777777" w:rsidR="00C94524" w:rsidRPr="0074101D" w:rsidRDefault="00C94524" w:rsidP="00C94524">
      <w:pPr>
        <w:tabs>
          <w:tab w:val="left" w:pos="1985"/>
        </w:tabs>
        <w:jc w:val="both"/>
        <w:rPr>
          <w:rFonts w:ascii="Arial" w:hAnsi="Arial"/>
          <w:sz w:val="24"/>
          <w:lang w:val="en-US"/>
        </w:rPr>
      </w:pPr>
      <w:r w:rsidRPr="00E8763B">
        <w:rPr>
          <w:rFonts w:ascii="Arial" w:hAnsi="Arial"/>
          <w:b/>
          <w:sz w:val="24"/>
          <w:lang w:val="en-US"/>
        </w:rPr>
        <w:t>Source:</w:t>
      </w:r>
      <w:r w:rsidRPr="00BD1CC5">
        <w:rPr>
          <w:rFonts w:ascii="Arial" w:hAnsi="Arial"/>
          <w:b/>
          <w:sz w:val="24"/>
          <w:lang w:val="en-US"/>
        </w:rPr>
        <w:t xml:space="preserv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5C0430D2" w14:textId="77777777" w:rsidR="00C94524" w:rsidRDefault="00C94524" w:rsidP="00C94524">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Pr>
          <w:rFonts w:ascii="Arial" w:hAnsi="Arial" w:hint="eastAsia"/>
          <w:sz w:val="24"/>
          <w:lang w:val="en-US" w:eastAsia="ja-JP"/>
        </w:rPr>
        <w:t>BS demodulation for LTE high speed in Rel.16</w:t>
      </w:r>
    </w:p>
    <w:p w14:paraId="27D1E2CC" w14:textId="77777777" w:rsidR="00C94524" w:rsidRDefault="00C94524" w:rsidP="00C94524">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14:paraId="72B5F4FB" w14:textId="2630E554" w:rsidR="002F2E1D" w:rsidRDefault="002F2E1D" w:rsidP="002F2E1D">
      <w:pPr>
        <w:pStyle w:val="1"/>
        <w:rPr>
          <w:lang w:eastAsia="ja-JP"/>
        </w:rPr>
      </w:pPr>
      <w:r>
        <w:rPr>
          <w:lang w:eastAsia="ja-JP"/>
        </w:rPr>
        <w:t>1.</w:t>
      </w:r>
      <w:r>
        <w:rPr>
          <w:lang w:eastAsia="ja-JP"/>
        </w:rPr>
        <w:tab/>
        <w:t>Introduction</w:t>
      </w:r>
    </w:p>
    <w:p w14:paraId="4163AE1D" w14:textId="453B58E1" w:rsidR="003A7EB0" w:rsidRDefault="00C94524" w:rsidP="00C94524">
      <w:pPr>
        <w:rPr>
          <w:lang w:eastAsia="ja-JP"/>
        </w:rPr>
      </w:pPr>
      <w:r w:rsidRPr="00B03F78">
        <w:rPr>
          <w:rFonts w:hint="eastAsia"/>
          <w:lang w:eastAsia="ja-JP"/>
        </w:rPr>
        <w:t xml:space="preserve">In </w:t>
      </w:r>
      <w:r>
        <w:rPr>
          <w:rFonts w:hint="eastAsia"/>
          <w:lang w:eastAsia="ja-JP"/>
        </w:rPr>
        <w:t>RAN #</w:t>
      </w:r>
      <w:r>
        <w:rPr>
          <w:lang w:eastAsia="ja-JP"/>
        </w:rPr>
        <w:t>90</w:t>
      </w:r>
      <w:r>
        <w:rPr>
          <w:rFonts w:hint="eastAsia"/>
          <w:lang w:eastAsia="ja-JP"/>
        </w:rPr>
        <w:t>,</w:t>
      </w:r>
      <w:r w:rsidR="003A7EB0">
        <w:rPr>
          <w:lang w:val="en-US" w:eastAsia="ja-JP"/>
        </w:rPr>
        <w:t xml:space="preserve"> WF on BS demodulation</w:t>
      </w:r>
      <w:r w:rsidR="00305FC0">
        <w:rPr>
          <w:rFonts w:hint="eastAsia"/>
          <w:lang w:val="en-US" w:eastAsia="ja-JP"/>
        </w:rPr>
        <w:t xml:space="preserve"> for high speed in Rel.16</w:t>
      </w:r>
      <w:r w:rsidR="003A7EB0">
        <w:rPr>
          <w:lang w:val="en-US" w:eastAsia="ja-JP"/>
        </w:rPr>
        <w:t xml:space="preserve"> was approved</w:t>
      </w:r>
      <w:r>
        <w:rPr>
          <w:rFonts w:hint="eastAsia"/>
          <w:lang w:eastAsia="ja-JP"/>
        </w:rPr>
        <w:t xml:space="preserve"> </w:t>
      </w:r>
      <w:r w:rsidRPr="006D46E8">
        <w:rPr>
          <w:rFonts w:hint="eastAsia"/>
          <w:lang w:eastAsia="ja-JP"/>
        </w:rPr>
        <w:t>[1].</w:t>
      </w:r>
      <w:r>
        <w:rPr>
          <w:rFonts w:hint="eastAsia"/>
          <w:lang w:eastAsia="ja-JP"/>
        </w:rPr>
        <w:t xml:space="preserve"> </w:t>
      </w:r>
      <w:r w:rsidR="006E3F01">
        <w:rPr>
          <w:rFonts w:hint="eastAsia"/>
          <w:lang w:eastAsia="ja-JP"/>
        </w:rPr>
        <w:t xml:space="preserve">In this contribution, we discuss </w:t>
      </w:r>
      <w:r w:rsidR="006E3F01">
        <w:rPr>
          <w:lang w:eastAsia="ja-JP"/>
        </w:rPr>
        <w:t xml:space="preserve">on open issues and </w:t>
      </w:r>
      <w:r w:rsidR="006E3F01">
        <w:rPr>
          <w:rFonts w:hint="eastAsia"/>
          <w:lang w:eastAsia="ja-JP"/>
        </w:rPr>
        <w:t>provide our views</w:t>
      </w:r>
      <w:r w:rsidR="006E3F01">
        <w:rPr>
          <w:lang w:eastAsia="ja-JP"/>
        </w:rPr>
        <w:t>.</w:t>
      </w:r>
    </w:p>
    <w:tbl>
      <w:tblPr>
        <w:tblStyle w:val="af2"/>
        <w:tblW w:w="0" w:type="auto"/>
        <w:tblLook w:val="04A0" w:firstRow="1" w:lastRow="0" w:firstColumn="1" w:lastColumn="0" w:noHBand="0" w:noVBand="1"/>
      </w:tblPr>
      <w:tblGrid>
        <w:gridCol w:w="9839"/>
      </w:tblGrid>
      <w:tr w:rsidR="006E3F01" w14:paraId="7D387250" w14:textId="77777777" w:rsidTr="006E3F01">
        <w:tc>
          <w:tcPr>
            <w:tcW w:w="9839" w:type="dxa"/>
          </w:tcPr>
          <w:p w14:paraId="12515CA6" w14:textId="77777777" w:rsidR="006E3F01" w:rsidRPr="00804256" w:rsidRDefault="006E3F01" w:rsidP="006E3F01">
            <w:pPr>
              <w:rPr>
                <w:b/>
                <w:u w:val="single"/>
                <w:lang w:eastAsia="ja-JP"/>
              </w:rPr>
            </w:pPr>
            <w:r w:rsidRPr="00804256">
              <w:rPr>
                <w:rFonts w:eastAsia="ＭＳ Ｐゴシック"/>
                <w:b/>
                <w:u w:val="single"/>
              </w:rPr>
              <w:t>RAN4#</w:t>
            </w:r>
            <w:r>
              <w:rPr>
                <w:rFonts w:eastAsia="ＭＳ Ｐゴシック"/>
                <w:b/>
                <w:u w:val="single"/>
              </w:rPr>
              <w:t>90</w:t>
            </w:r>
          </w:p>
          <w:p w14:paraId="565BF643" w14:textId="77777777" w:rsidR="006E3F01" w:rsidRPr="003A7EB0" w:rsidRDefault="006E3F01" w:rsidP="006E3F01">
            <w:pPr>
              <w:numPr>
                <w:ilvl w:val="0"/>
                <w:numId w:val="5"/>
              </w:numPr>
            </w:pPr>
            <w:r w:rsidRPr="003A7EB0">
              <w:t>Following deployment scenarios should be considered.</w:t>
            </w:r>
          </w:p>
          <w:p w14:paraId="21035DC1" w14:textId="77777777" w:rsidR="006E3F01" w:rsidRPr="003A7EB0" w:rsidRDefault="006E3F01" w:rsidP="006E3F01">
            <w:pPr>
              <w:numPr>
                <w:ilvl w:val="1"/>
                <w:numId w:val="5"/>
              </w:numPr>
            </w:pPr>
            <w:r w:rsidRPr="003A7EB0">
              <w:t>UE speed:</w:t>
            </w:r>
          </w:p>
          <w:p w14:paraId="193080CB" w14:textId="77777777" w:rsidR="006E3F01" w:rsidRPr="003A7EB0" w:rsidRDefault="006E3F01" w:rsidP="006E3F01">
            <w:pPr>
              <w:numPr>
                <w:ilvl w:val="2"/>
                <w:numId w:val="5"/>
              </w:numPr>
            </w:pPr>
            <w:r w:rsidRPr="003A7EB0">
              <w:t>500km/h;</w:t>
            </w:r>
          </w:p>
          <w:p w14:paraId="74C9B0C1" w14:textId="77777777" w:rsidR="006E3F01" w:rsidRPr="003A7EB0" w:rsidRDefault="006E3F01" w:rsidP="006E3F01">
            <w:pPr>
              <w:numPr>
                <w:ilvl w:val="1"/>
                <w:numId w:val="5"/>
              </w:numPr>
            </w:pPr>
            <w:r w:rsidRPr="003A7EB0">
              <w:t>Reference frequency will be agreed based on different companies’ input. Considerations would focus as much as possible on reusing the existing designs in previous 3GPP standards. Other options are not precluded.</w:t>
            </w:r>
          </w:p>
          <w:p w14:paraId="788EC11D" w14:textId="77777777" w:rsidR="006E3F01" w:rsidRPr="003A7EB0" w:rsidRDefault="006E3F01" w:rsidP="006E3F01">
            <w:pPr>
              <w:numPr>
                <w:ilvl w:val="1"/>
                <w:numId w:val="5"/>
              </w:numPr>
            </w:pPr>
            <w:r w:rsidRPr="003A7EB0">
              <w:t>Maximum Doppler shift (</w:t>
            </w:r>
            <w:proofErr w:type="spellStart"/>
            <w:r w:rsidRPr="003A7EB0">
              <w:t>f</w:t>
            </w:r>
            <w:r w:rsidRPr="003A7EB0">
              <w:rPr>
                <w:vertAlign w:val="subscript"/>
              </w:rPr>
              <w:t>d</w:t>
            </w:r>
            <w:proofErr w:type="spellEnd"/>
            <w:r w:rsidRPr="003A7EB0">
              <w:t>) for HST will be agreed based on different companies’ input; note: according to [1], new or modified physical layer reference signals shall not be considered</w:t>
            </w:r>
          </w:p>
          <w:p w14:paraId="1793700C" w14:textId="77777777" w:rsidR="006E3F01" w:rsidRPr="003A7EB0" w:rsidRDefault="006E3F01" w:rsidP="006E3F01">
            <w:pPr>
              <w:numPr>
                <w:ilvl w:val="1"/>
                <w:numId w:val="5"/>
              </w:numPr>
            </w:pPr>
            <w:r w:rsidRPr="003A7EB0">
              <w:t>BS-Railway track distance (</w:t>
            </w:r>
            <w:proofErr w:type="spellStart"/>
            <w:r w:rsidRPr="003A7EB0">
              <w:t>D</w:t>
            </w:r>
            <w:r w:rsidRPr="003A7EB0">
              <w:rPr>
                <w:vertAlign w:val="subscript"/>
              </w:rPr>
              <w:t>min</w:t>
            </w:r>
            <w:proofErr w:type="spellEnd"/>
            <w:r w:rsidRPr="003A7EB0">
              <w:t>) and Initial distance of the train from BS (D</w:t>
            </w:r>
            <w:r w:rsidRPr="003A7EB0">
              <w:rPr>
                <w:vertAlign w:val="subscript"/>
              </w:rPr>
              <w:t>s</w:t>
            </w:r>
            <w:r w:rsidRPr="003A7EB0">
              <w:t>/2):</w:t>
            </w:r>
          </w:p>
          <w:p w14:paraId="0E3E2F3D" w14:textId="77777777" w:rsidR="006E3F01" w:rsidRPr="003A7EB0" w:rsidRDefault="006E3F01" w:rsidP="006E3F01">
            <w:pPr>
              <w:numPr>
                <w:ilvl w:val="2"/>
                <w:numId w:val="5"/>
              </w:numPr>
            </w:pPr>
            <w:r w:rsidRPr="003A7EB0">
              <w:t>Option 1: Same as Scenario 1 (Open space) and Scenario 3 (Tunnel) specified in Rel.14 LTE;</w:t>
            </w:r>
          </w:p>
          <w:p w14:paraId="02A6F774" w14:textId="77777777" w:rsidR="006E3F01" w:rsidRPr="003A7EB0" w:rsidRDefault="006E3F01" w:rsidP="006E3F01">
            <w:pPr>
              <w:numPr>
                <w:ilvl w:val="2"/>
                <w:numId w:val="5"/>
              </w:numPr>
            </w:pPr>
            <w:r w:rsidRPr="003A7EB0">
              <w:t>Other options are not precluded.</w:t>
            </w:r>
          </w:p>
          <w:p w14:paraId="5A6FCAC5" w14:textId="77777777" w:rsidR="006E3F01" w:rsidRDefault="006E3F01" w:rsidP="006E3F01">
            <w:pPr>
              <w:numPr>
                <w:ilvl w:val="1"/>
                <w:numId w:val="5"/>
              </w:numPr>
            </w:pPr>
            <w:r w:rsidRPr="003A7EB0">
              <w:t xml:space="preserve">If needed operators can provide a detailed description of the HST deployment scenarios. </w:t>
            </w:r>
          </w:p>
          <w:p w14:paraId="0DC2D92A" w14:textId="77777777" w:rsidR="006E3F01" w:rsidRPr="003A7EB0" w:rsidRDefault="006E3F01" w:rsidP="006E3F01">
            <w:pPr>
              <w:numPr>
                <w:ilvl w:val="0"/>
                <w:numId w:val="5"/>
              </w:numPr>
            </w:pPr>
            <w:r w:rsidRPr="003A7EB0">
              <w:t>Define enhanced PUSCH requirements for following scenarios:</w:t>
            </w:r>
          </w:p>
          <w:p w14:paraId="0711D277" w14:textId="77777777" w:rsidR="006E3F01" w:rsidRPr="003A7EB0" w:rsidRDefault="006E3F01" w:rsidP="006E3F01">
            <w:pPr>
              <w:numPr>
                <w:ilvl w:val="1"/>
                <w:numId w:val="5"/>
              </w:numPr>
            </w:pPr>
            <w:r w:rsidRPr="003A7EB0">
              <w:t>High speed train (HST) scenario;</w:t>
            </w:r>
          </w:p>
          <w:p w14:paraId="51C3C72B" w14:textId="77777777" w:rsidR="006E3F01" w:rsidRPr="003A7EB0" w:rsidRDefault="006E3F01" w:rsidP="006E3F01">
            <w:pPr>
              <w:numPr>
                <w:ilvl w:val="1"/>
                <w:numId w:val="5"/>
              </w:numPr>
            </w:pPr>
            <w:r w:rsidRPr="003A7EB0">
              <w:t>FFS Multipath fading propagation scenario (i.e., define ETU with Doppler shift more than 600Hz);</w:t>
            </w:r>
          </w:p>
          <w:p w14:paraId="5EBC8F57" w14:textId="77777777" w:rsidR="006E3F01" w:rsidRPr="003A7EB0" w:rsidRDefault="006E3F01" w:rsidP="006E3F01">
            <w:pPr>
              <w:numPr>
                <w:ilvl w:val="1"/>
                <w:numId w:val="5"/>
              </w:numPr>
            </w:pPr>
            <w:r w:rsidRPr="003A7EB0">
              <w:t>FFS moving propagation scenario;</w:t>
            </w:r>
          </w:p>
          <w:p w14:paraId="02D3EAD4" w14:textId="77777777" w:rsidR="006E3F01" w:rsidRPr="003A7EB0" w:rsidRDefault="006E3F01" w:rsidP="006E3F01">
            <w:pPr>
              <w:numPr>
                <w:ilvl w:val="1"/>
                <w:numId w:val="5"/>
              </w:numPr>
            </w:pPr>
            <w:r w:rsidRPr="003A7EB0">
              <w:t>Other scenarios are not precluded.</w:t>
            </w:r>
          </w:p>
          <w:p w14:paraId="16E481E9" w14:textId="77777777" w:rsidR="006E3F01" w:rsidRPr="003A7EB0" w:rsidRDefault="006E3F01" w:rsidP="006E3F01">
            <w:pPr>
              <w:numPr>
                <w:ilvl w:val="0"/>
                <w:numId w:val="5"/>
              </w:numPr>
            </w:pPr>
            <w:r w:rsidRPr="003A7EB0">
              <w:t>Define PPRACH requirements HST scenarios is FFS</w:t>
            </w:r>
          </w:p>
          <w:p w14:paraId="06F196F2" w14:textId="780F2192" w:rsidR="006E3F01" w:rsidRDefault="006E3F01" w:rsidP="00C94524">
            <w:pPr>
              <w:numPr>
                <w:ilvl w:val="0"/>
                <w:numId w:val="5"/>
              </w:numPr>
            </w:pPr>
            <w:r w:rsidRPr="003A7EB0">
              <w:t>Define PUCCH requirements for multipath fading propagation scenario is FFS</w:t>
            </w:r>
          </w:p>
        </w:tc>
      </w:tr>
    </w:tbl>
    <w:p w14:paraId="281B66A7" w14:textId="013D3604" w:rsidR="003A7EB0" w:rsidRDefault="003A7EB0" w:rsidP="00C94524">
      <w:pPr>
        <w:rPr>
          <w:lang w:eastAsia="ja-JP"/>
        </w:rPr>
      </w:pPr>
    </w:p>
    <w:p w14:paraId="3CDAA075" w14:textId="7B05C80E" w:rsidR="002F2E1D" w:rsidRDefault="002F2E1D" w:rsidP="002F2E1D">
      <w:pPr>
        <w:pStyle w:val="1"/>
        <w:rPr>
          <w:lang w:eastAsia="ja-JP"/>
        </w:rPr>
      </w:pPr>
      <w:r>
        <w:rPr>
          <w:lang w:eastAsia="ja-JP"/>
        </w:rPr>
        <w:lastRenderedPageBreak/>
        <w:t>2.</w:t>
      </w:r>
      <w:r>
        <w:rPr>
          <w:lang w:eastAsia="ja-JP"/>
        </w:rPr>
        <w:tab/>
        <w:t>Discussion</w:t>
      </w:r>
    </w:p>
    <w:p w14:paraId="27D8A8A3" w14:textId="16A164AE" w:rsidR="002F2E1D" w:rsidRDefault="002F2E1D" w:rsidP="002F2E1D">
      <w:pPr>
        <w:pStyle w:val="2"/>
      </w:pPr>
      <w:r>
        <w:t>2.1</w:t>
      </w:r>
      <w:r>
        <w:tab/>
      </w:r>
      <w:r w:rsidR="00371C6B">
        <w:t>Deployment s</w:t>
      </w:r>
      <w:r>
        <w:t>cenario</w:t>
      </w:r>
    </w:p>
    <w:p w14:paraId="3F017FB1" w14:textId="644180EB" w:rsidR="00567DA3" w:rsidRDefault="002074E4" w:rsidP="00357AF0">
      <w:pPr>
        <w:jc w:val="both"/>
      </w:pPr>
      <w:r>
        <w:t xml:space="preserve">In the </w:t>
      </w:r>
      <w:r w:rsidR="001268D5">
        <w:t xml:space="preserve">existing requirements in TS 36.104 [2] and </w:t>
      </w:r>
      <w:r>
        <w:t>the study</w:t>
      </w:r>
      <w:r w:rsidR="001268D5">
        <w:t xml:space="preserve"> </w:t>
      </w:r>
      <w:r>
        <w:t xml:space="preserve">in TR 36.878 </w:t>
      </w:r>
      <w:r w:rsidR="001268D5">
        <w:t>[</w:t>
      </w:r>
      <w:r w:rsidR="009356FF">
        <w:rPr>
          <w:rFonts w:hint="eastAsia"/>
          <w:lang w:eastAsia="ja-JP"/>
        </w:rPr>
        <w:t>3</w:t>
      </w:r>
      <w:r w:rsidR="001268D5">
        <w:t>], t</w:t>
      </w:r>
      <w:r w:rsidR="005D20A0">
        <w:t>he following scenarios were considered</w:t>
      </w:r>
      <w:r w:rsidR="001268D5">
        <w:t xml:space="preserve"> for high-speed requirements</w:t>
      </w:r>
      <w:r w:rsidR="005D20A0">
        <w:t>:</w:t>
      </w:r>
    </w:p>
    <w:p w14:paraId="5D0ECCBD" w14:textId="30B8DCF5" w:rsidR="001268D5" w:rsidRDefault="005D20A0" w:rsidP="00357AF0">
      <w:pPr>
        <w:pStyle w:val="B1"/>
        <w:numPr>
          <w:ilvl w:val="0"/>
          <w:numId w:val="9"/>
        </w:numPr>
        <w:jc w:val="both"/>
      </w:pPr>
      <w:r>
        <w:t>HST</w:t>
      </w:r>
      <w:r w:rsidR="001268D5">
        <w:t>;</w:t>
      </w:r>
    </w:p>
    <w:p w14:paraId="6B3728D3" w14:textId="2C4B85D7" w:rsidR="005D20A0" w:rsidRDefault="00567DA3" w:rsidP="00357AF0">
      <w:pPr>
        <w:pStyle w:val="B1"/>
        <w:numPr>
          <w:ilvl w:val="0"/>
          <w:numId w:val="9"/>
        </w:numPr>
        <w:jc w:val="both"/>
      </w:pPr>
      <w:r>
        <w:t>HST-</w:t>
      </w:r>
      <w:r w:rsidR="005D20A0">
        <w:t>SFN</w:t>
      </w:r>
      <w:r w:rsidR="001268D5">
        <w:t>;</w:t>
      </w:r>
    </w:p>
    <w:p w14:paraId="74E48140" w14:textId="4D1621AC" w:rsidR="005D20A0" w:rsidRDefault="001268D5" w:rsidP="00357AF0">
      <w:pPr>
        <w:pStyle w:val="B1"/>
        <w:numPr>
          <w:ilvl w:val="0"/>
          <w:numId w:val="9"/>
        </w:numPr>
        <w:jc w:val="both"/>
      </w:pPr>
      <w:r w:rsidRPr="00EE4F08">
        <w:rPr>
          <w:rFonts w:hint="eastAsia"/>
          <w:lang w:eastAsia="zh-CN"/>
        </w:rPr>
        <w:t>Leaky cable</w:t>
      </w:r>
      <w:r w:rsidR="00567DA3">
        <w:rPr>
          <w:lang w:eastAsia="zh-CN"/>
        </w:rPr>
        <w:t>;</w:t>
      </w:r>
    </w:p>
    <w:p w14:paraId="1E8BEBA0" w14:textId="77E87A81" w:rsidR="00567DA3" w:rsidRDefault="00EA5DE0" w:rsidP="00357AF0">
      <w:pPr>
        <w:pStyle w:val="B1"/>
        <w:numPr>
          <w:ilvl w:val="0"/>
          <w:numId w:val="9"/>
        </w:numPr>
        <w:jc w:val="both"/>
      </w:pPr>
      <w:r>
        <w:rPr>
          <w:lang w:eastAsia="zh-CN"/>
        </w:rPr>
        <w:t>Moving propagation</w:t>
      </w:r>
      <w:r w:rsidR="00567DA3">
        <w:rPr>
          <w:lang w:eastAsia="zh-CN"/>
        </w:rPr>
        <w:t>;</w:t>
      </w:r>
    </w:p>
    <w:p w14:paraId="0329016E" w14:textId="0D5707C3" w:rsidR="00567DA3" w:rsidRDefault="00EA5DE0" w:rsidP="00357AF0">
      <w:pPr>
        <w:pStyle w:val="B1"/>
        <w:numPr>
          <w:ilvl w:val="0"/>
          <w:numId w:val="9"/>
        </w:numPr>
        <w:jc w:val="both"/>
      </w:pPr>
      <w:r>
        <w:rPr>
          <w:lang w:eastAsia="zh-CN"/>
        </w:rPr>
        <w:t>Multipath fading</w:t>
      </w:r>
      <w:r w:rsidR="00567DA3">
        <w:rPr>
          <w:lang w:eastAsia="zh-CN"/>
        </w:rPr>
        <w:t>.</w:t>
      </w:r>
    </w:p>
    <w:p w14:paraId="17ED1624" w14:textId="01B91D76" w:rsidR="005D20A0" w:rsidRDefault="002074E4" w:rsidP="00357AF0">
      <w:pPr>
        <w:jc w:val="both"/>
        <w:rPr>
          <w:lang w:val="en-US" w:eastAsia="zh-CN"/>
        </w:rPr>
      </w:pPr>
      <w:r>
        <w:rPr>
          <w:lang w:eastAsia="zh-CN"/>
        </w:rPr>
        <w:t xml:space="preserve">According to TR 36.878, the BS performance under SFN and </w:t>
      </w:r>
      <w:proofErr w:type="spellStart"/>
      <w:r>
        <w:rPr>
          <w:lang w:eastAsia="zh-CN"/>
        </w:rPr>
        <w:t>leacky</w:t>
      </w:r>
      <w:proofErr w:type="spellEnd"/>
      <w:r>
        <w:rPr>
          <w:lang w:eastAsia="zh-CN"/>
        </w:rPr>
        <w:t xml:space="preserve"> cable scenarios </w:t>
      </w:r>
      <w:r w:rsidR="0036078B">
        <w:rPr>
          <w:lang w:eastAsia="zh-CN"/>
        </w:rPr>
        <w:t>was concluded to be</w:t>
      </w:r>
      <w:r>
        <w:rPr>
          <w:lang w:eastAsia="zh-CN"/>
        </w:rPr>
        <w:t xml:space="preserve"> verified by the requirements under HST.</w:t>
      </w:r>
      <w:r w:rsidR="0036078B">
        <w:rPr>
          <w:lang w:val="en-US" w:eastAsia="zh-CN"/>
        </w:rPr>
        <w:t xml:space="preserve"> </w:t>
      </w:r>
    </w:p>
    <w:tbl>
      <w:tblPr>
        <w:tblStyle w:val="af2"/>
        <w:tblW w:w="0" w:type="auto"/>
        <w:tblLook w:val="04A0" w:firstRow="1" w:lastRow="0" w:firstColumn="1" w:lastColumn="0" w:noHBand="0" w:noVBand="1"/>
      </w:tblPr>
      <w:tblGrid>
        <w:gridCol w:w="9839"/>
      </w:tblGrid>
      <w:tr w:rsidR="00EA5DE0" w14:paraId="5827A25A" w14:textId="77777777" w:rsidTr="00EA5DE0">
        <w:tc>
          <w:tcPr>
            <w:tcW w:w="9839" w:type="dxa"/>
          </w:tcPr>
          <w:p w14:paraId="1634B457" w14:textId="77777777" w:rsidR="00EA5DE0" w:rsidRPr="002074E4" w:rsidRDefault="00EA5DE0" w:rsidP="00EA5DE0">
            <w:pPr>
              <w:rPr>
                <w:u w:val="single"/>
                <w:lang w:eastAsia="zh-CN"/>
              </w:rPr>
            </w:pPr>
            <w:bookmarkStart w:id="1" w:name="_Toc439932045"/>
            <w:r w:rsidRPr="002074E4">
              <w:rPr>
                <w:u w:val="single"/>
                <w:lang w:eastAsia="zh-CN"/>
              </w:rPr>
              <w:t>TR 36.878</w:t>
            </w:r>
          </w:p>
          <w:p w14:paraId="7EF72247" w14:textId="77777777" w:rsidR="00EA5DE0" w:rsidRPr="00EE4F08" w:rsidRDefault="00EA5DE0" w:rsidP="00EA5DE0">
            <w:pPr>
              <w:pStyle w:val="4"/>
              <w:rPr>
                <w:lang w:eastAsia="zh-CN"/>
              </w:rPr>
            </w:pPr>
            <w:r w:rsidRPr="00EE4F08">
              <w:rPr>
                <w:lang w:eastAsia="zh-CN"/>
              </w:rPr>
              <w:t>6.</w:t>
            </w:r>
            <w:r w:rsidRPr="00EE4F08">
              <w:rPr>
                <w:rFonts w:hint="eastAsia"/>
                <w:lang w:eastAsia="zh-CN"/>
              </w:rPr>
              <w:t>5</w:t>
            </w:r>
            <w:r w:rsidRPr="00EE4F08">
              <w:rPr>
                <w:lang w:eastAsia="zh-CN"/>
              </w:rPr>
              <w:t>.</w:t>
            </w:r>
            <w:r w:rsidRPr="00EE4F08">
              <w:rPr>
                <w:rFonts w:hint="eastAsia"/>
                <w:lang w:eastAsia="zh-CN"/>
              </w:rPr>
              <w:t>2.3</w:t>
            </w:r>
            <w:r>
              <w:rPr>
                <w:lang w:eastAsia="zh-CN"/>
              </w:rPr>
              <w:tab/>
            </w:r>
            <w:r w:rsidRPr="00EE4F08">
              <w:rPr>
                <w:rFonts w:hint="eastAsia"/>
                <w:lang w:eastAsia="zh-CN"/>
              </w:rPr>
              <w:t>Summary of evaluation and analysis</w:t>
            </w:r>
            <w:bookmarkEnd w:id="1"/>
          </w:p>
          <w:p w14:paraId="69EAF23B" w14:textId="77777777" w:rsidR="00EA5DE0" w:rsidRPr="00DB5159" w:rsidRDefault="00EA5DE0" w:rsidP="00EA5DE0">
            <w:r>
              <w:t>■</w:t>
            </w:r>
            <w:r>
              <w:tab/>
            </w:r>
            <w:r w:rsidRPr="00DB5159">
              <w:t>SFN scenario</w:t>
            </w:r>
          </w:p>
          <w:p w14:paraId="755BA5C2" w14:textId="77777777" w:rsidR="00EA5DE0" w:rsidRDefault="00EA5DE0" w:rsidP="00EA5DE0">
            <w:pPr>
              <w:rPr>
                <w:lang w:eastAsia="zh-CN"/>
              </w:rPr>
            </w:pPr>
            <w:r>
              <w:rPr>
                <w:rFonts w:hint="eastAsia"/>
                <w:lang w:eastAsia="zh-CN"/>
              </w:rPr>
              <w:t xml:space="preserve">The BS performance under SFN scenarios can be verified by the existing high speed train (HST) demodulation requirements in 8.2.3 of TS36.104. So there is no need to specify the new BS </w:t>
            </w:r>
            <w:r>
              <w:rPr>
                <w:lang w:eastAsia="zh-CN"/>
              </w:rPr>
              <w:t>demodulation</w:t>
            </w:r>
            <w:r>
              <w:rPr>
                <w:rFonts w:hint="eastAsia"/>
                <w:lang w:eastAsia="zh-CN"/>
              </w:rPr>
              <w:t xml:space="preserve"> performance requirements for the SFN </w:t>
            </w:r>
            <w:r>
              <w:rPr>
                <w:lang w:eastAsia="zh-CN"/>
              </w:rPr>
              <w:t>scenario</w:t>
            </w:r>
            <w:r>
              <w:rPr>
                <w:rFonts w:hint="eastAsia"/>
                <w:lang w:eastAsia="zh-CN"/>
              </w:rPr>
              <w:t>.</w:t>
            </w:r>
          </w:p>
          <w:p w14:paraId="57F30BFF" w14:textId="77777777" w:rsidR="00EA5DE0" w:rsidRPr="00013EE1" w:rsidRDefault="00EA5DE0" w:rsidP="00EA5DE0">
            <w:pPr>
              <w:rPr>
                <w:lang w:eastAsia="zh-CN"/>
              </w:rPr>
            </w:pPr>
            <w:r>
              <w:rPr>
                <w:rFonts w:hint="eastAsia"/>
                <w:lang w:eastAsia="zh-CN"/>
              </w:rPr>
              <w:t xml:space="preserve">For PRACH, </w:t>
            </w:r>
            <w:r w:rsidRPr="00644A28">
              <w:rPr>
                <w:lang w:eastAsia="zh-CN"/>
              </w:rPr>
              <w:t>the Doppler shift out of the range of [-1.25KHz, +1.25KHz] would cause the detection ambiguity.</w:t>
            </w:r>
            <w:r>
              <w:rPr>
                <w:rFonts w:hint="eastAsia"/>
                <w:lang w:eastAsia="zh-CN"/>
              </w:rPr>
              <w:t xml:space="preserve"> To avoid the detection ambiguity, the PRACH </w:t>
            </w:r>
            <w:r>
              <w:rPr>
                <w:lang w:eastAsia="zh-CN"/>
              </w:rPr>
              <w:t>enhancement</w:t>
            </w:r>
            <w:r>
              <w:rPr>
                <w:rFonts w:hint="eastAsia"/>
                <w:lang w:eastAsia="zh-CN"/>
              </w:rPr>
              <w:t xml:space="preserve"> under </w:t>
            </w:r>
            <w:r>
              <w:rPr>
                <w:lang w:eastAsia="zh-CN"/>
              </w:rPr>
              <w:t>the</w:t>
            </w:r>
            <w:r>
              <w:rPr>
                <w:rFonts w:hint="eastAsia"/>
                <w:lang w:eastAsia="zh-CN"/>
              </w:rPr>
              <w:t xml:space="preserve"> high speed scenario is needed.</w:t>
            </w:r>
          </w:p>
          <w:p w14:paraId="22200DAE" w14:textId="77777777" w:rsidR="00EA5DE0" w:rsidRPr="00DB5159" w:rsidRDefault="00EA5DE0" w:rsidP="00EA5DE0">
            <w:r>
              <w:t>■</w:t>
            </w:r>
            <w:r>
              <w:tab/>
            </w:r>
            <w:r w:rsidRPr="00DB5159">
              <w:t>Leaky cable scenario</w:t>
            </w:r>
          </w:p>
          <w:p w14:paraId="32D60918" w14:textId="63D9D849" w:rsidR="00EA5DE0" w:rsidRPr="00EA5DE0" w:rsidRDefault="00EA5DE0" w:rsidP="00EA5DE0">
            <w:pPr>
              <w:rPr>
                <w:rFonts w:cs="v5.0.0"/>
                <w:lang w:eastAsia="zh-CN"/>
              </w:rPr>
            </w:pPr>
            <w:r>
              <w:rPr>
                <w:rFonts w:hint="eastAsia"/>
                <w:lang w:eastAsia="zh-CN"/>
              </w:rPr>
              <w:t xml:space="preserve">Due to the </w:t>
            </w:r>
            <w:r>
              <w:rPr>
                <w:lang w:eastAsia="zh-CN"/>
              </w:rPr>
              <w:t>small</w:t>
            </w:r>
            <w:r>
              <w:rPr>
                <w:rFonts w:hint="eastAsia"/>
                <w:lang w:eastAsia="zh-CN"/>
              </w:rPr>
              <w:t xml:space="preserve"> Doppler shift, the leaky cable scenario would not be challenging for BS demodulation</w:t>
            </w:r>
            <w:r>
              <w:rPr>
                <w:rFonts w:hint="eastAsia"/>
                <w:lang w:val="en-US" w:eastAsia="zh-CN"/>
              </w:rPr>
              <w:t>.</w:t>
            </w:r>
            <w:r w:rsidRPr="00070D12">
              <w:t xml:space="preserve"> </w:t>
            </w:r>
            <w:r w:rsidRPr="00070D12">
              <w:rPr>
                <w:lang w:val="en-US" w:eastAsia="zh-CN"/>
              </w:rPr>
              <w:t>It is proposed not to consider specifying the new BS demodulation performance requirements under the scenario of leaky cable in tunnel.</w:t>
            </w:r>
          </w:p>
        </w:tc>
      </w:tr>
    </w:tbl>
    <w:p w14:paraId="48209B59" w14:textId="77777777" w:rsidR="00EA5DE0" w:rsidRDefault="00EA5DE0" w:rsidP="00357AF0">
      <w:pPr>
        <w:jc w:val="both"/>
        <w:rPr>
          <w:lang w:val="en-US" w:eastAsia="zh-CN"/>
        </w:rPr>
      </w:pPr>
    </w:p>
    <w:p w14:paraId="786C0110" w14:textId="77777777" w:rsidR="00EA5DE0" w:rsidRDefault="00EA5DE0" w:rsidP="00EA5DE0">
      <w:pPr>
        <w:jc w:val="both"/>
        <w:rPr>
          <w:b/>
          <w:lang w:val="en-US" w:eastAsia="zh-CN"/>
        </w:rPr>
      </w:pPr>
      <w:r w:rsidRPr="00EA5DE0">
        <w:rPr>
          <w:b/>
          <w:lang w:val="en-US" w:eastAsia="zh-CN"/>
        </w:rPr>
        <w:t xml:space="preserve">Observation 1: </w:t>
      </w:r>
      <w:r>
        <w:rPr>
          <w:b/>
          <w:lang w:val="en-US" w:eastAsia="zh-CN"/>
        </w:rPr>
        <w:t>According to TR 36.878, i</w:t>
      </w:r>
      <w:r w:rsidRPr="00EA5DE0">
        <w:rPr>
          <w:b/>
          <w:lang w:val="en-US" w:eastAsia="zh-CN"/>
        </w:rPr>
        <w:t>t is concluded that the performance under b) HST-SFN and c) Leaky cable scenarios can be verified by the performance requirement under a) HST scenario.</w:t>
      </w:r>
    </w:p>
    <w:p w14:paraId="0FA986FB" w14:textId="496FF10C" w:rsidR="00552ED7" w:rsidRDefault="00552ED7" w:rsidP="00305FC0">
      <w:pPr>
        <w:jc w:val="both"/>
        <w:rPr>
          <w:lang w:val="en-US" w:eastAsia="ja-JP"/>
        </w:rPr>
      </w:pPr>
      <w:r>
        <w:rPr>
          <w:lang w:val="en-US" w:eastAsia="zh-CN"/>
        </w:rPr>
        <w:t>In Table 1, deployment scenarios for BS and UE demodulation are summarized. As</w:t>
      </w:r>
      <w:r w:rsidR="00305FC0">
        <w:rPr>
          <w:lang w:val="en-US" w:eastAsia="zh-CN"/>
        </w:rPr>
        <w:t xml:space="preserve"> mentioned in WID, </w:t>
      </w:r>
      <w:r w:rsidR="00305FC0">
        <w:rPr>
          <w:rFonts w:hint="eastAsia"/>
          <w:lang w:val="en-US" w:eastAsia="ja-JP"/>
        </w:rPr>
        <w:t xml:space="preserve">about 90% of the railways for </w:t>
      </w:r>
      <w:proofErr w:type="spellStart"/>
      <w:r w:rsidR="00305FC0">
        <w:rPr>
          <w:lang w:val="en-US" w:eastAsia="zh-CN"/>
        </w:rPr>
        <w:t>Liniar</w:t>
      </w:r>
      <w:proofErr w:type="spellEnd"/>
      <w:r w:rsidR="00305FC0">
        <w:rPr>
          <w:lang w:val="en-US" w:eastAsia="zh-CN"/>
        </w:rPr>
        <w:t xml:space="preserve"> </w:t>
      </w:r>
      <w:proofErr w:type="spellStart"/>
      <w:r w:rsidR="00305FC0">
        <w:rPr>
          <w:lang w:val="en-US" w:eastAsia="zh-CN"/>
        </w:rPr>
        <w:t>motor</w:t>
      </w:r>
      <w:r>
        <w:rPr>
          <w:lang w:val="en-US" w:eastAsia="zh-CN"/>
        </w:rPr>
        <w:t>train</w:t>
      </w:r>
      <w:r w:rsidR="00305FC0">
        <w:rPr>
          <w:rFonts w:hint="eastAsia"/>
          <w:lang w:val="en-US" w:eastAsia="ja-JP"/>
        </w:rPr>
        <w:t>s</w:t>
      </w:r>
      <w:proofErr w:type="spellEnd"/>
      <w:r>
        <w:rPr>
          <w:lang w:val="en-US" w:eastAsia="zh-CN"/>
        </w:rPr>
        <w:t xml:space="preserve"> in Japan</w:t>
      </w:r>
      <w:r w:rsidR="00305FC0">
        <w:rPr>
          <w:rFonts w:hint="eastAsia"/>
          <w:lang w:val="en-US" w:eastAsia="ja-JP"/>
        </w:rPr>
        <w:t xml:space="preserve"> will be deployed in tunnels and about 10% in open spaces. In addition, deployment scenarios including the assumptions of the </w:t>
      </w:r>
      <w:r w:rsidR="00305FC0">
        <w:rPr>
          <w:lang w:val="en-US" w:eastAsia="zh-CN"/>
        </w:rPr>
        <w:t>distance between RRHs and between antenna and track railway</w:t>
      </w:r>
      <w:r w:rsidR="00305FC0">
        <w:rPr>
          <w:rFonts w:hint="eastAsia"/>
          <w:lang w:val="en-US" w:eastAsia="ja-JP"/>
        </w:rPr>
        <w:t xml:space="preserve"> are expected to be similar as </w:t>
      </w:r>
      <w:r w:rsidR="00305FC0">
        <w:rPr>
          <w:lang w:val="en-US" w:eastAsia="zh-CN"/>
        </w:rPr>
        <w:t xml:space="preserve">existing </w:t>
      </w:r>
      <w:r w:rsidR="00305FC0">
        <w:rPr>
          <w:rFonts w:hint="eastAsia"/>
          <w:lang w:val="en-US" w:eastAsia="ja-JP"/>
        </w:rPr>
        <w:t>scenarios</w:t>
      </w:r>
      <w:r w:rsidR="00305FC0">
        <w:rPr>
          <w:lang w:val="en-US" w:eastAsia="zh-CN"/>
        </w:rPr>
        <w:t xml:space="preserve"> (i.e.,</w:t>
      </w:r>
      <w:r w:rsidR="00305FC0">
        <w:rPr>
          <w:rFonts w:hint="eastAsia"/>
          <w:lang w:val="en-US" w:eastAsia="ja-JP"/>
        </w:rPr>
        <w:t xml:space="preserve"> the same Ds and </w:t>
      </w:r>
      <w:proofErr w:type="spellStart"/>
      <w:r w:rsidR="00305FC0">
        <w:rPr>
          <w:rFonts w:hint="eastAsia"/>
          <w:lang w:val="en-US" w:eastAsia="ja-JP"/>
        </w:rPr>
        <w:t>Dmin</w:t>
      </w:r>
      <w:proofErr w:type="spellEnd"/>
      <w:r w:rsidR="00305FC0">
        <w:rPr>
          <w:rFonts w:hint="eastAsia"/>
          <w:lang w:val="en-US" w:eastAsia="ja-JP"/>
        </w:rPr>
        <w:t xml:space="preserve"> can be considered</w:t>
      </w:r>
      <w:r w:rsidR="00305FC0">
        <w:rPr>
          <w:lang w:val="en-US" w:eastAsia="zh-CN"/>
        </w:rPr>
        <w:t>).</w:t>
      </w:r>
    </w:p>
    <w:p w14:paraId="75EFC6FA" w14:textId="066514C6" w:rsidR="00552ED7" w:rsidRPr="00771D25" w:rsidRDefault="00B152EF" w:rsidP="00552ED7">
      <w:pPr>
        <w:jc w:val="both"/>
        <w:rPr>
          <w:b/>
          <w:lang w:val="en-US" w:eastAsia="ja-JP"/>
        </w:rPr>
      </w:pPr>
      <w:r w:rsidRPr="00771D25">
        <w:rPr>
          <w:b/>
          <w:lang w:val="en-US" w:eastAsia="zh-CN"/>
        </w:rPr>
        <w:t xml:space="preserve">Observation 2: </w:t>
      </w:r>
      <w:r w:rsidR="006230BD">
        <w:rPr>
          <w:rFonts w:hint="eastAsia"/>
          <w:b/>
          <w:lang w:val="en-US" w:eastAsia="ja-JP"/>
        </w:rPr>
        <w:t xml:space="preserve">The </w:t>
      </w:r>
      <w:proofErr w:type="spellStart"/>
      <w:r w:rsidR="006230BD">
        <w:rPr>
          <w:rFonts w:hint="eastAsia"/>
          <w:b/>
          <w:lang w:val="en-US" w:eastAsia="ja-JP"/>
        </w:rPr>
        <w:t>exisiting</w:t>
      </w:r>
      <w:proofErr w:type="spellEnd"/>
      <w:r w:rsidR="006230BD">
        <w:rPr>
          <w:rFonts w:hint="eastAsia"/>
          <w:b/>
          <w:lang w:val="en-US" w:eastAsia="ja-JP"/>
        </w:rPr>
        <w:t xml:space="preserve"> HST requirements are based on </w:t>
      </w:r>
      <w:r w:rsidR="006230BD">
        <w:rPr>
          <w:b/>
          <w:lang w:val="en-US" w:eastAsia="ja-JP"/>
        </w:rPr>
        <w:t>“</w:t>
      </w:r>
      <w:r w:rsidR="006230BD">
        <w:rPr>
          <w:rFonts w:hint="eastAsia"/>
          <w:b/>
          <w:lang w:val="en-US" w:eastAsia="ja-JP"/>
        </w:rPr>
        <w:t>open space</w:t>
      </w:r>
      <w:r w:rsidR="006230BD">
        <w:rPr>
          <w:b/>
          <w:lang w:val="en-US" w:eastAsia="ja-JP"/>
        </w:rPr>
        <w:t>”</w:t>
      </w:r>
      <w:r w:rsidR="006230BD">
        <w:rPr>
          <w:rFonts w:hint="eastAsia"/>
          <w:b/>
          <w:lang w:val="en-US" w:eastAsia="ja-JP"/>
        </w:rPr>
        <w:t xml:space="preserve"> and </w:t>
      </w:r>
      <w:proofErr w:type="spellStart"/>
      <w:r w:rsidR="006230BD">
        <w:rPr>
          <w:rFonts w:hint="eastAsia"/>
          <w:b/>
          <w:lang w:val="en-US" w:eastAsia="ja-JP"/>
        </w:rPr>
        <w:t>and</w:t>
      </w:r>
      <w:proofErr w:type="spellEnd"/>
      <w:r w:rsidR="006230BD">
        <w:rPr>
          <w:rFonts w:hint="eastAsia"/>
          <w:b/>
          <w:lang w:val="en-US" w:eastAsia="ja-JP"/>
        </w:rPr>
        <w:t xml:space="preserve"> </w:t>
      </w:r>
      <w:r w:rsidR="006230BD">
        <w:rPr>
          <w:b/>
          <w:lang w:val="en-US" w:eastAsia="ja-JP"/>
        </w:rPr>
        <w:t>“</w:t>
      </w:r>
      <w:r w:rsidR="006230BD">
        <w:rPr>
          <w:rFonts w:hint="eastAsia"/>
          <w:b/>
          <w:lang w:val="en-US" w:eastAsia="ja-JP"/>
        </w:rPr>
        <w:t>tunnel for multi-antennas</w:t>
      </w:r>
      <w:r w:rsidR="006230BD">
        <w:rPr>
          <w:b/>
          <w:lang w:val="en-US" w:eastAsia="ja-JP"/>
        </w:rPr>
        <w:t>”</w:t>
      </w:r>
      <w:r w:rsidR="006230BD">
        <w:rPr>
          <w:rFonts w:hint="eastAsia"/>
          <w:b/>
          <w:lang w:val="en-US" w:eastAsia="ja-JP"/>
        </w:rPr>
        <w:t>, and l</w:t>
      </w:r>
      <w:r w:rsidR="00305FC0">
        <w:rPr>
          <w:rFonts w:hint="eastAsia"/>
          <w:b/>
          <w:lang w:val="en-US" w:eastAsia="ja-JP"/>
        </w:rPr>
        <w:t xml:space="preserve">ines for Linear motor trains (high speed trains in Japan) are </w:t>
      </w:r>
      <w:proofErr w:type="spellStart"/>
      <w:r w:rsidR="00305FC0">
        <w:rPr>
          <w:rFonts w:hint="eastAsia"/>
          <w:b/>
          <w:lang w:val="en-US" w:eastAsia="ja-JP"/>
        </w:rPr>
        <w:t>planed</w:t>
      </w:r>
      <w:proofErr w:type="spellEnd"/>
      <w:r w:rsidR="00305FC0">
        <w:rPr>
          <w:rFonts w:hint="eastAsia"/>
          <w:b/>
          <w:lang w:val="en-US" w:eastAsia="ja-JP"/>
        </w:rPr>
        <w:t xml:space="preserve"> to be deployed in </w:t>
      </w:r>
      <w:r w:rsidR="006230BD">
        <w:rPr>
          <w:b/>
          <w:lang w:val="en-US" w:eastAsia="ja-JP"/>
        </w:rPr>
        <w:t>“</w:t>
      </w:r>
      <w:r w:rsidR="006230BD">
        <w:rPr>
          <w:rFonts w:hint="eastAsia"/>
          <w:b/>
          <w:lang w:val="en-US" w:eastAsia="ja-JP"/>
        </w:rPr>
        <w:t>open space</w:t>
      </w:r>
      <w:r w:rsidR="006230BD">
        <w:rPr>
          <w:b/>
          <w:lang w:val="en-US" w:eastAsia="ja-JP"/>
        </w:rPr>
        <w:t>”</w:t>
      </w:r>
      <w:r w:rsidR="006230BD">
        <w:rPr>
          <w:rFonts w:hint="eastAsia"/>
          <w:b/>
          <w:lang w:val="en-US" w:eastAsia="ja-JP"/>
        </w:rPr>
        <w:t xml:space="preserve"> and </w:t>
      </w:r>
      <w:r w:rsidR="006230BD">
        <w:rPr>
          <w:b/>
          <w:lang w:val="en-US" w:eastAsia="ja-JP"/>
        </w:rPr>
        <w:t>“</w:t>
      </w:r>
      <w:r w:rsidR="006230BD">
        <w:rPr>
          <w:rFonts w:hint="eastAsia"/>
          <w:b/>
          <w:lang w:val="en-US" w:eastAsia="ja-JP"/>
        </w:rPr>
        <w:t>tunnel</w:t>
      </w:r>
      <w:r w:rsidR="006230BD">
        <w:rPr>
          <w:b/>
          <w:lang w:val="en-US" w:eastAsia="ja-JP"/>
        </w:rPr>
        <w:t>”</w:t>
      </w:r>
      <w:r w:rsidR="006230BD">
        <w:rPr>
          <w:rFonts w:hint="eastAsia"/>
          <w:b/>
          <w:lang w:val="en-US" w:eastAsia="ja-JP"/>
        </w:rPr>
        <w:t xml:space="preserve">. </w:t>
      </w:r>
    </w:p>
    <w:p w14:paraId="75AC17AF" w14:textId="77777777" w:rsidR="00552ED7" w:rsidRPr="00371C6B" w:rsidRDefault="00552ED7" w:rsidP="00552ED7">
      <w:pPr>
        <w:pStyle w:val="TF"/>
        <w:rPr>
          <w:lang w:val="en-US" w:eastAsia="zh-CN"/>
        </w:rPr>
      </w:pPr>
      <w:r>
        <w:rPr>
          <w:lang w:val="en-US" w:eastAsia="zh-CN"/>
        </w:rPr>
        <w:t>Table 1: Summary of deployment scenarios</w:t>
      </w:r>
    </w:p>
    <w:tbl>
      <w:tblPr>
        <w:tblW w:w="9639" w:type="dxa"/>
        <w:tblInd w:w="108" w:type="dxa"/>
        <w:tblCellMar>
          <w:left w:w="0" w:type="dxa"/>
          <w:right w:w="0" w:type="dxa"/>
        </w:tblCellMar>
        <w:tblLook w:val="0600" w:firstRow="0" w:lastRow="0" w:firstColumn="0" w:lastColumn="0" w:noHBand="1" w:noVBand="1"/>
      </w:tblPr>
      <w:tblGrid>
        <w:gridCol w:w="1134"/>
        <w:gridCol w:w="1222"/>
        <w:gridCol w:w="1223"/>
        <w:gridCol w:w="1222"/>
        <w:gridCol w:w="1243"/>
        <w:gridCol w:w="1222"/>
        <w:gridCol w:w="1223"/>
        <w:gridCol w:w="1150"/>
      </w:tblGrid>
      <w:tr w:rsidR="00552ED7" w:rsidRPr="00AD0EE5" w14:paraId="7767EA56" w14:textId="77777777" w:rsidTr="00552ED7">
        <w:tc>
          <w:tcPr>
            <w:tcW w:w="1134"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6157FDF"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s="v5.0.0"/>
                <w:b/>
                <w:bCs/>
                <w:color w:val="000000"/>
                <w:kern w:val="24"/>
                <w:sz w:val="18"/>
                <w:szCs w:val="18"/>
                <w:lang w:eastAsia="ja-JP"/>
              </w:rPr>
              <w:t>Parameter</w:t>
            </w:r>
          </w:p>
        </w:tc>
        <w:tc>
          <w:tcPr>
            <w:tcW w:w="2445"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1D76C0C" w14:textId="77777777" w:rsidR="00552ED7" w:rsidRDefault="00552ED7" w:rsidP="00552ED7">
            <w:pPr>
              <w:spacing w:after="0"/>
              <w:jc w:val="center"/>
              <w:rPr>
                <w:rFonts w:ascii="Arial" w:eastAsia="ＭＳ 明朝" w:hAnsi="Arial" w:cs="v5.0.0"/>
                <w:b/>
                <w:bCs/>
                <w:color w:val="000000"/>
                <w:kern w:val="24"/>
                <w:sz w:val="18"/>
                <w:szCs w:val="18"/>
                <w:lang w:eastAsia="ja-JP"/>
              </w:rPr>
            </w:pPr>
            <w:r w:rsidRPr="00AD0EE5">
              <w:rPr>
                <w:rFonts w:ascii="Arial" w:eastAsia="ＭＳ 明朝" w:hAnsi="Arial" w:cs="v5.0.0"/>
                <w:b/>
                <w:bCs/>
                <w:color w:val="000000"/>
                <w:kern w:val="24"/>
                <w:sz w:val="18"/>
                <w:szCs w:val="18"/>
                <w:lang w:eastAsia="ja-JP"/>
              </w:rPr>
              <w:t xml:space="preserve">Annex B.3 in TS 36.104 </w:t>
            </w:r>
          </w:p>
          <w:p w14:paraId="2058E0A1" w14:textId="39589036"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s="v5.0.0"/>
                <w:b/>
                <w:bCs/>
                <w:color w:val="000000"/>
                <w:kern w:val="24"/>
                <w:sz w:val="18"/>
                <w:szCs w:val="18"/>
                <w:lang w:eastAsia="ja-JP"/>
              </w:rPr>
              <w:t>[</w:t>
            </w:r>
            <w:r w:rsidR="004F7236">
              <w:rPr>
                <w:rFonts w:ascii="Arial" w:eastAsia="ＭＳ 明朝" w:hAnsi="Arial" w:cs="v5.0.0" w:hint="eastAsia"/>
                <w:b/>
                <w:bCs/>
                <w:color w:val="000000"/>
                <w:kern w:val="24"/>
                <w:sz w:val="18"/>
                <w:szCs w:val="18"/>
                <w:lang w:eastAsia="ja-JP"/>
              </w:rPr>
              <w:t>2</w:t>
            </w:r>
            <w:r w:rsidRPr="00AD0EE5">
              <w:rPr>
                <w:rFonts w:ascii="Arial" w:eastAsia="ＭＳ 明朝" w:hAnsi="Arial" w:cs="v5.0.0"/>
                <w:b/>
                <w:bCs/>
                <w:color w:val="000000"/>
                <w:kern w:val="24"/>
                <w:sz w:val="18"/>
                <w:szCs w:val="18"/>
                <w:lang w:eastAsia="ja-JP"/>
              </w:rPr>
              <w:t>]</w:t>
            </w:r>
          </w:p>
        </w:tc>
        <w:tc>
          <w:tcPr>
            <w:tcW w:w="2465"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0CAE32EB" w14:textId="15A12BE1"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s="v5.0.0"/>
                <w:b/>
                <w:bCs/>
                <w:color w:val="000000"/>
                <w:kern w:val="24"/>
                <w:sz w:val="18"/>
                <w:szCs w:val="18"/>
                <w:lang w:eastAsia="ja-JP"/>
              </w:rPr>
              <w:t>Annex B.3/3a in TS 36.101 [</w:t>
            </w:r>
            <w:r w:rsidR="004F7236">
              <w:rPr>
                <w:rFonts w:ascii="Arial" w:eastAsia="ＭＳ 明朝" w:hAnsi="Arial" w:cs="v5.0.0" w:hint="eastAsia"/>
                <w:b/>
                <w:bCs/>
                <w:color w:val="000000"/>
                <w:kern w:val="24"/>
                <w:sz w:val="18"/>
                <w:szCs w:val="18"/>
                <w:lang w:eastAsia="ja-JP"/>
              </w:rPr>
              <w:t>4</w:t>
            </w:r>
            <w:r w:rsidRPr="00AD0EE5">
              <w:rPr>
                <w:rFonts w:ascii="Arial" w:eastAsia="ＭＳ 明朝" w:hAnsi="Arial" w:cs="v5.0.0"/>
                <w:b/>
                <w:bCs/>
                <w:color w:val="000000"/>
                <w:kern w:val="24"/>
                <w:sz w:val="18"/>
                <w:szCs w:val="18"/>
                <w:lang w:eastAsia="ja-JP"/>
              </w:rPr>
              <w:t>]</w:t>
            </w:r>
          </w:p>
        </w:tc>
        <w:tc>
          <w:tcPr>
            <w:tcW w:w="3595" w:type="dxa"/>
            <w:gridSpan w:val="3"/>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11E41E37" w14:textId="0A9BFF09" w:rsidR="00552ED7" w:rsidRPr="00AD0EE5" w:rsidRDefault="00552ED7" w:rsidP="00552ED7">
            <w:pPr>
              <w:spacing w:after="0"/>
              <w:jc w:val="center"/>
              <w:rPr>
                <w:rFonts w:ascii="Arial" w:eastAsia="ＭＳ Ｐゴシック" w:hAnsi="Arial" w:cs="Arial"/>
                <w:sz w:val="36"/>
                <w:szCs w:val="36"/>
                <w:lang w:val="en-US" w:eastAsia="ja-JP"/>
              </w:rPr>
            </w:pPr>
            <w:proofErr w:type="spellStart"/>
            <w:r w:rsidRPr="00AD0EE5">
              <w:rPr>
                <w:rFonts w:ascii="Arial" w:eastAsia="ＭＳ 明朝" w:hAnsi="Arial" w:cs="v5.0.0"/>
                <w:b/>
                <w:bCs/>
                <w:color w:val="000000"/>
                <w:kern w:val="24"/>
                <w:sz w:val="18"/>
                <w:szCs w:val="18"/>
                <w:lang w:eastAsia="ja-JP"/>
              </w:rPr>
              <w:t>Subclause</w:t>
            </w:r>
            <w:proofErr w:type="spellEnd"/>
            <w:r w:rsidRPr="00AD0EE5">
              <w:rPr>
                <w:rFonts w:ascii="Arial" w:eastAsia="ＭＳ 明朝" w:hAnsi="Arial" w:cs="v5.0.0"/>
                <w:b/>
                <w:bCs/>
                <w:color w:val="000000"/>
                <w:kern w:val="24"/>
                <w:sz w:val="18"/>
                <w:szCs w:val="18"/>
                <w:lang w:eastAsia="ja-JP"/>
              </w:rPr>
              <w:t xml:space="preserve"> 6.2.2 in TR 36.878</w:t>
            </w:r>
            <w:r w:rsidR="004F7236">
              <w:rPr>
                <w:rFonts w:ascii="Arial" w:eastAsia="ＭＳ 明朝" w:hAnsi="Arial" w:cs="v5.0.0" w:hint="eastAsia"/>
                <w:b/>
                <w:bCs/>
                <w:color w:val="000000"/>
                <w:kern w:val="24"/>
                <w:sz w:val="18"/>
                <w:szCs w:val="18"/>
                <w:lang w:eastAsia="ja-JP"/>
              </w:rPr>
              <w:t xml:space="preserve"> [3]</w:t>
            </w:r>
          </w:p>
        </w:tc>
      </w:tr>
      <w:tr w:rsidR="00552ED7" w:rsidRPr="00AD0EE5" w14:paraId="6D03A274" w14:textId="77777777" w:rsidTr="00552ED7">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6895D495" w14:textId="77777777" w:rsidR="00552ED7" w:rsidRPr="00AD0EE5" w:rsidRDefault="00552ED7" w:rsidP="00552ED7">
            <w:pPr>
              <w:spacing w:after="0"/>
              <w:rPr>
                <w:rFonts w:ascii="Arial" w:eastAsia="ＭＳ Ｐゴシック" w:hAnsi="Arial" w:cs="Arial"/>
                <w:sz w:val="36"/>
                <w:szCs w:val="36"/>
                <w:lang w:val="en-US" w:eastAsia="ja-JP"/>
              </w:rPr>
            </w:pPr>
          </w:p>
        </w:tc>
        <w:tc>
          <w:tcPr>
            <w:tcW w:w="122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57095555"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s="v5.0.0"/>
                <w:b/>
                <w:bCs/>
                <w:color w:val="000000"/>
                <w:kern w:val="24"/>
                <w:sz w:val="18"/>
                <w:szCs w:val="18"/>
                <w:lang w:eastAsia="ja-JP"/>
              </w:rPr>
              <w:t>HST</w:t>
            </w:r>
          </w:p>
        </w:tc>
        <w:tc>
          <w:tcPr>
            <w:tcW w:w="1223" w:type="dxa"/>
            <w:tcBorders>
              <w:top w:val="single" w:sz="8" w:space="0" w:color="000000"/>
              <w:left w:val="single" w:sz="8" w:space="0" w:color="000000"/>
              <w:bottom w:val="single" w:sz="8" w:space="0" w:color="000000"/>
              <w:right w:val="single" w:sz="8" w:space="0" w:color="000000"/>
            </w:tcBorders>
            <w:shd w:val="clear" w:color="auto" w:fill="D9D9D9"/>
          </w:tcPr>
          <w:p w14:paraId="1C1B8BBA"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s="v5.0.0"/>
                <w:b/>
                <w:bCs/>
                <w:color w:val="000000"/>
                <w:kern w:val="24"/>
                <w:sz w:val="18"/>
                <w:szCs w:val="18"/>
                <w:lang w:eastAsia="ja-JP"/>
              </w:rPr>
              <w:t>HST</w:t>
            </w:r>
          </w:p>
        </w:tc>
        <w:tc>
          <w:tcPr>
            <w:tcW w:w="122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7CC1CFC"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b/>
                <w:bCs/>
                <w:color w:val="000000"/>
                <w:kern w:val="24"/>
                <w:sz w:val="18"/>
                <w:szCs w:val="18"/>
                <w:lang w:val="en-US" w:eastAsia="ja-JP"/>
              </w:rPr>
              <w:t>HST</w:t>
            </w:r>
          </w:p>
        </w:tc>
        <w:tc>
          <w:tcPr>
            <w:tcW w:w="124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1C80D527" w14:textId="77777777" w:rsidR="00552ED7" w:rsidRPr="00AD0EE5" w:rsidRDefault="00552ED7" w:rsidP="00552ED7">
            <w:pPr>
              <w:spacing w:after="0"/>
              <w:jc w:val="center"/>
              <w:rPr>
                <w:rFonts w:ascii="Arial" w:eastAsia="ＭＳ Ｐゴシック" w:hAnsi="Arial" w:cs="Arial"/>
                <w:sz w:val="36"/>
                <w:szCs w:val="36"/>
                <w:lang w:val="en-US" w:eastAsia="ja-JP"/>
              </w:rPr>
            </w:pPr>
            <w:r>
              <w:rPr>
                <w:rFonts w:ascii="Arial" w:eastAsia="ＭＳ 明朝" w:hAnsi="Arial" w:hint="eastAsia"/>
                <w:b/>
                <w:bCs/>
                <w:color w:val="000000"/>
                <w:kern w:val="24"/>
                <w:sz w:val="18"/>
                <w:szCs w:val="18"/>
                <w:lang w:val="en-US" w:eastAsia="ja-JP"/>
              </w:rPr>
              <w:t>HST-</w:t>
            </w:r>
            <w:r w:rsidRPr="00AD0EE5">
              <w:rPr>
                <w:rFonts w:ascii="Arial" w:eastAsia="ＭＳ 明朝" w:hAnsi="Arial"/>
                <w:b/>
                <w:bCs/>
                <w:color w:val="000000"/>
                <w:kern w:val="24"/>
                <w:sz w:val="18"/>
                <w:szCs w:val="18"/>
                <w:lang w:val="en-US" w:eastAsia="ja-JP"/>
              </w:rPr>
              <w:t>SFN</w:t>
            </w:r>
          </w:p>
        </w:tc>
        <w:tc>
          <w:tcPr>
            <w:tcW w:w="122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157DF856" w14:textId="77777777" w:rsidR="00552ED7" w:rsidRPr="00AD0EE5" w:rsidRDefault="00552ED7" w:rsidP="00552ED7">
            <w:pPr>
              <w:spacing w:after="0"/>
              <w:jc w:val="center"/>
              <w:rPr>
                <w:rFonts w:ascii="Arial" w:eastAsia="ＭＳ Ｐゴシック" w:hAnsi="Arial" w:cs="Arial"/>
                <w:sz w:val="36"/>
                <w:szCs w:val="36"/>
                <w:lang w:val="en-US" w:eastAsia="ja-JP"/>
              </w:rPr>
            </w:pPr>
            <w:r>
              <w:rPr>
                <w:rFonts w:ascii="Arial" w:eastAsia="ＭＳ 明朝" w:hAnsi="Arial" w:cs="v5.0.0" w:hint="eastAsia"/>
                <w:b/>
                <w:bCs/>
                <w:color w:val="000000"/>
                <w:kern w:val="24"/>
                <w:sz w:val="18"/>
                <w:szCs w:val="18"/>
                <w:lang w:eastAsia="ja-JP"/>
              </w:rPr>
              <w:t>HST-</w:t>
            </w:r>
            <w:r w:rsidRPr="00AD0EE5">
              <w:rPr>
                <w:rFonts w:ascii="Arial" w:eastAsia="ＭＳ 明朝" w:hAnsi="Arial" w:cs="v5.0.0"/>
                <w:b/>
                <w:bCs/>
                <w:color w:val="000000"/>
                <w:kern w:val="24"/>
                <w:sz w:val="18"/>
                <w:szCs w:val="18"/>
                <w:lang w:eastAsia="ja-JP"/>
              </w:rPr>
              <w:t>SFN</w:t>
            </w:r>
          </w:p>
        </w:tc>
        <w:tc>
          <w:tcPr>
            <w:tcW w:w="1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1CACB371" w14:textId="77777777" w:rsidR="00552ED7" w:rsidRPr="00AD0EE5" w:rsidRDefault="00552ED7" w:rsidP="00552ED7">
            <w:pPr>
              <w:spacing w:after="0"/>
              <w:jc w:val="center"/>
              <w:rPr>
                <w:rFonts w:ascii="Arial" w:eastAsia="ＭＳ Ｐゴシック" w:hAnsi="Arial" w:cs="Arial"/>
                <w:sz w:val="36"/>
                <w:szCs w:val="36"/>
                <w:lang w:val="en-US" w:eastAsia="ja-JP"/>
              </w:rPr>
            </w:pPr>
            <w:r>
              <w:rPr>
                <w:rFonts w:ascii="Arial" w:eastAsia="ＭＳ 明朝" w:hAnsi="Arial" w:cs="v5.0.0" w:hint="eastAsia"/>
                <w:b/>
                <w:bCs/>
                <w:color w:val="000000"/>
                <w:kern w:val="24"/>
                <w:sz w:val="18"/>
                <w:szCs w:val="18"/>
                <w:lang w:eastAsia="ja-JP"/>
              </w:rPr>
              <w:t>HST-</w:t>
            </w:r>
            <w:r w:rsidRPr="00AD0EE5">
              <w:rPr>
                <w:rFonts w:ascii="Arial" w:eastAsia="ＭＳ 明朝" w:hAnsi="Arial" w:cs="v5.0.0"/>
                <w:b/>
                <w:bCs/>
                <w:color w:val="000000"/>
                <w:kern w:val="24"/>
                <w:sz w:val="18"/>
                <w:szCs w:val="18"/>
                <w:lang w:eastAsia="ja-JP"/>
              </w:rPr>
              <w:t>SFN</w:t>
            </w:r>
          </w:p>
        </w:tc>
        <w:tc>
          <w:tcPr>
            <w:tcW w:w="11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286CB25F" w14:textId="77777777" w:rsidR="00552ED7" w:rsidRPr="00AD0EE5" w:rsidRDefault="00552ED7" w:rsidP="00552ED7">
            <w:pPr>
              <w:spacing w:after="0"/>
              <w:jc w:val="center"/>
              <w:rPr>
                <w:rFonts w:ascii="Arial" w:eastAsia="ＭＳ Ｐゴシック" w:hAnsi="Arial" w:cs="Arial"/>
                <w:sz w:val="36"/>
                <w:szCs w:val="36"/>
                <w:lang w:val="en-US" w:eastAsia="ja-JP"/>
              </w:rPr>
            </w:pPr>
            <w:proofErr w:type="spellStart"/>
            <w:r w:rsidRPr="00AD0EE5">
              <w:rPr>
                <w:rFonts w:ascii="Arial" w:eastAsia="ＭＳ 明朝" w:hAnsi="Arial" w:cs="v5.0.0"/>
                <w:b/>
                <w:bCs/>
                <w:color w:val="000000"/>
                <w:kern w:val="24"/>
                <w:sz w:val="18"/>
                <w:szCs w:val="18"/>
                <w:lang w:eastAsia="ja-JP"/>
              </w:rPr>
              <w:t>Leacky</w:t>
            </w:r>
            <w:proofErr w:type="spellEnd"/>
            <w:r w:rsidRPr="00AD0EE5">
              <w:rPr>
                <w:rFonts w:ascii="Arial" w:eastAsia="ＭＳ 明朝" w:hAnsi="Arial" w:cs="v5.0.0"/>
                <w:b/>
                <w:bCs/>
                <w:color w:val="000000"/>
                <w:kern w:val="24"/>
                <w:sz w:val="18"/>
                <w:szCs w:val="18"/>
                <w:lang w:eastAsia="ja-JP"/>
              </w:rPr>
              <w:t xml:space="preserve"> cable</w:t>
            </w:r>
          </w:p>
        </w:tc>
      </w:tr>
      <w:tr w:rsidR="00552ED7" w:rsidRPr="00AD0EE5" w14:paraId="127031D0" w14:textId="77777777" w:rsidTr="00552ED7">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3F7C21F8" w14:textId="77777777" w:rsidR="00552ED7" w:rsidRPr="00AD0EE5" w:rsidRDefault="00552ED7" w:rsidP="00552ED7">
            <w:pPr>
              <w:spacing w:after="0"/>
              <w:rPr>
                <w:rFonts w:ascii="Arial" w:eastAsia="ＭＳ Ｐゴシック" w:hAnsi="Arial" w:cs="Arial"/>
                <w:sz w:val="36"/>
                <w:szCs w:val="36"/>
                <w:lang w:val="en-US" w:eastAsia="ja-JP"/>
              </w:rPr>
            </w:pPr>
          </w:p>
        </w:tc>
        <w:tc>
          <w:tcPr>
            <w:tcW w:w="122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182FFB3E"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s="v5.0.0"/>
                <w:b/>
                <w:bCs/>
                <w:color w:val="000000"/>
                <w:kern w:val="24"/>
                <w:sz w:val="18"/>
                <w:szCs w:val="18"/>
                <w:lang w:eastAsia="ja-JP"/>
              </w:rPr>
              <w:t>Scenario 1</w:t>
            </w:r>
          </w:p>
          <w:p w14:paraId="03C62C54"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s="v5.0.0"/>
                <w:b/>
                <w:bCs/>
                <w:color w:val="000000"/>
                <w:kern w:val="24"/>
                <w:sz w:val="18"/>
                <w:szCs w:val="18"/>
                <w:lang w:eastAsia="ja-JP"/>
              </w:rPr>
              <w:t>(Open space)</w:t>
            </w:r>
          </w:p>
        </w:tc>
        <w:tc>
          <w:tcPr>
            <w:tcW w:w="1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49F4BD5"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s="v5.0.0"/>
                <w:b/>
                <w:bCs/>
                <w:color w:val="000000"/>
                <w:kern w:val="24"/>
                <w:sz w:val="18"/>
                <w:szCs w:val="18"/>
                <w:lang w:eastAsia="ja-JP"/>
              </w:rPr>
              <w:t>Scenario 3</w:t>
            </w:r>
          </w:p>
          <w:p w14:paraId="4E2D28DB"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s="v5.0.0"/>
                <w:b/>
                <w:bCs/>
                <w:color w:val="000000"/>
                <w:kern w:val="24"/>
                <w:sz w:val="18"/>
                <w:szCs w:val="18"/>
                <w:lang w:eastAsia="ja-JP"/>
              </w:rPr>
              <w:t>(Tunnel for multi-antennas)</w:t>
            </w:r>
          </w:p>
        </w:tc>
        <w:tc>
          <w:tcPr>
            <w:tcW w:w="122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35854AC7"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b/>
                <w:bCs/>
                <w:color w:val="000000"/>
                <w:kern w:val="24"/>
                <w:sz w:val="18"/>
                <w:szCs w:val="18"/>
                <w:lang w:val="en-US" w:eastAsia="ja-JP"/>
              </w:rPr>
              <w:t>High speed train scenario</w:t>
            </w:r>
          </w:p>
        </w:tc>
        <w:tc>
          <w:tcPr>
            <w:tcW w:w="124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55927960"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b/>
                <w:bCs/>
                <w:color w:val="000000"/>
                <w:kern w:val="24"/>
                <w:sz w:val="18"/>
                <w:szCs w:val="18"/>
                <w:lang w:val="en-US" w:eastAsia="ja-JP"/>
              </w:rPr>
              <w:t>HST-SFN scenario</w:t>
            </w:r>
          </w:p>
        </w:tc>
        <w:tc>
          <w:tcPr>
            <w:tcW w:w="122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F4743D8"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s="v5.0.0"/>
                <w:b/>
                <w:bCs/>
                <w:color w:val="000000"/>
                <w:kern w:val="24"/>
                <w:sz w:val="18"/>
                <w:szCs w:val="18"/>
                <w:lang w:eastAsia="ja-JP"/>
              </w:rPr>
              <w:t>Scenario 1</w:t>
            </w:r>
          </w:p>
          <w:p w14:paraId="1C02ABDC"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s="v5.0.0"/>
                <w:b/>
                <w:bCs/>
                <w:color w:val="000000"/>
                <w:kern w:val="24"/>
                <w:sz w:val="18"/>
                <w:szCs w:val="18"/>
                <w:lang w:eastAsia="ja-JP"/>
              </w:rPr>
              <w:t>(Open space)</w:t>
            </w:r>
          </w:p>
          <w:p w14:paraId="2D87CA19"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s="v5.0.0"/>
                <w:b/>
                <w:bCs/>
                <w:color w:val="000000"/>
                <w:kern w:val="24"/>
                <w:sz w:val="18"/>
                <w:szCs w:val="18"/>
                <w:lang w:eastAsia="ja-JP"/>
              </w:rPr>
              <w:t> </w:t>
            </w:r>
          </w:p>
        </w:tc>
        <w:tc>
          <w:tcPr>
            <w:tcW w:w="1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4D60FD3E"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s="v5.0.0"/>
                <w:b/>
                <w:bCs/>
                <w:color w:val="000000"/>
                <w:kern w:val="24"/>
                <w:sz w:val="18"/>
                <w:szCs w:val="18"/>
                <w:lang w:eastAsia="ja-JP"/>
              </w:rPr>
              <w:t xml:space="preserve">Scenario </w:t>
            </w:r>
            <w:r w:rsidRPr="00AD0EE5">
              <w:rPr>
                <w:rFonts w:ascii="Arial" w:eastAsia="ＭＳ 明朝" w:hAnsi="Arial"/>
                <w:b/>
                <w:bCs/>
                <w:color w:val="000000"/>
                <w:kern w:val="24"/>
                <w:sz w:val="18"/>
                <w:szCs w:val="18"/>
                <w:lang w:eastAsia="ja-JP"/>
              </w:rPr>
              <w:t>2d</w:t>
            </w:r>
          </w:p>
          <w:p w14:paraId="1CE01D66"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s="v5.0.0"/>
                <w:b/>
                <w:bCs/>
                <w:color w:val="000000"/>
                <w:kern w:val="24"/>
                <w:sz w:val="18"/>
                <w:szCs w:val="18"/>
                <w:lang w:eastAsia="ja-JP"/>
              </w:rPr>
              <w:t>(Tunnel for multi-antennas)</w:t>
            </w:r>
          </w:p>
        </w:tc>
        <w:tc>
          <w:tcPr>
            <w:tcW w:w="11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5CD49EC8"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s="v5.0.0"/>
                <w:b/>
                <w:bCs/>
                <w:color w:val="000000"/>
                <w:kern w:val="24"/>
                <w:sz w:val="18"/>
                <w:szCs w:val="18"/>
                <w:lang w:eastAsia="ja-JP"/>
              </w:rPr>
              <w:t xml:space="preserve">Scenario </w:t>
            </w:r>
            <w:r w:rsidRPr="00AD0EE5">
              <w:rPr>
                <w:rFonts w:ascii="Arial" w:eastAsia="ＭＳ 明朝" w:hAnsi="Arial"/>
                <w:b/>
                <w:bCs/>
                <w:color w:val="000000"/>
                <w:kern w:val="24"/>
                <w:sz w:val="18"/>
                <w:szCs w:val="18"/>
                <w:lang w:eastAsia="ja-JP"/>
              </w:rPr>
              <w:t>2c</w:t>
            </w:r>
          </w:p>
          <w:p w14:paraId="63DC387E"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s="v5.0.0"/>
                <w:b/>
                <w:bCs/>
                <w:color w:val="000000"/>
                <w:kern w:val="24"/>
                <w:sz w:val="18"/>
                <w:szCs w:val="18"/>
                <w:lang w:eastAsia="ja-JP"/>
              </w:rPr>
              <w:t>(</w:t>
            </w:r>
            <w:r w:rsidRPr="00AD0EE5">
              <w:rPr>
                <w:rFonts w:ascii="Arial" w:eastAsia="ＭＳ 明朝" w:hAnsi="Arial"/>
                <w:b/>
                <w:bCs/>
                <w:color w:val="000000"/>
                <w:kern w:val="24"/>
                <w:sz w:val="18"/>
                <w:szCs w:val="18"/>
                <w:lang w:val="it-IT" w:eastAsia="ja-JP"/>
              </w:rPr>
              <w:t>Tunnel with leaky cable</w:t>
            </w:r>
            <w:r w:rsidRPr="00AD0EE5">
              <w:rPr>
                <w:rFonts w:ascii="Arial" w:eastAsia="ＭＳ 明朝" w:hAnsi="Arial" w:cs="v5.0.0"/>
                <w:b/>
                <w:bCs/>
                <w:color w:val="000000"/>
                <w:kern w:val="24"/>
                <w:sz w:val="18"/>
                <w:szCs w:val="18"/>
                <w:lang w:eastAsia="ja-JP"/>
              </w:rPr>
              <w:t>)</w:t>
            </w:r>
          </w:p>
        </w:tc>
      </w:tr>
      <w:tr w:rsidR="00552ED7" w:rsidRPr="00AD0EE5" w14:paraId="3D40B2AA" w14:textId="77777777" w:rsidTr="00552ED7">
        <w:trPr>
          <w:trHeight w:val="458"/>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33AB96" w14:textId="77777777" w:rsidR="00552ED7" w:rsidRPr="00AD0EE5" w:rsidRDefault="00D70BB8" w:rsidP="00552ED7">
            <w:pPr>
              <w:spacing w:after="0"/>
              <w:jc w:val="center"/>
              <w:rPr>
                <w:rFonts w:ascii="Arial" w:eastAsia="ＭＳ Ｐゴシック" w:hAnsi="Arial" w:cs="Arial"/>
                <w:sz w:val="36"/>
                <w:szCs w:val="36"/>
                <w:lang w:val="en-US" w:eastAsia="ja-JP"/>
              </w:rPr>
            </w:pPr>
            <m:oMathPara>
              <m:oMathParaPr>
                <m:jc m:val="centerGroup"/>
              </m:oMathParaPr>
              <m:oMath>
                <m:sSub>
                  <m:sSubPr>
                    <m:ctrlPr>
                      <w:rPr>
                        <w:rFonts w:ascii="Cambria Math" w:eastAsia="ＭＳ 明朝" w:hAnsi="Cambria Math" w:cs="Arial"/>
                        <w:i/>
                        <w:iCs/>
                        <w:color w:val="000000"/>
                        <w:kern w:val="24"/>
                        <w:sz w:val="24"/>
                        <w:szCs w:val="24"/>
                        <w:lang w:eastAsia="ja-JP"/>
                      </w:rPr>
                    </m:ctrlPr>
                  </m:sSubPr>
                  <m:e>
                    <m:r>
                      <w:rPr>
                        <w:rFonts w:ascii="Cambria Math" w:eastAsia="ＭＳ 明朝" w:hAnsi="Cambria Math" w:cs="Arial"/>
                        <w:color w:val="000000"/>
                        <w:kern w:val="24"/>
                        <w:lang w:val="en-US" w:eastAsia="ja-JP"/>
                      </w:rPr>
                      <m:t>D</m:t>
                    </m:r>
                  </m:e>
                  <m:sub>
                    <m:r>
                      <w:rPr>
                        <w:rFonts w:ascii="Cambria Math" w:eastAsia="ＭＳ 明朝" w:hAnsi="Cambria Math" w:cs="Arial"/>
                        <w:color w:val="000000"/>
                        <w:kern w:val="24"/>
                        <w:lang w:val="en-US" w:eastAsia="ja-JP"/>
                      </w:rPr>
                      <m:t>s</m:t>
                    </m:r>
                  </m:sub>
                </m:sSub>
              </m:oMath>
            </m:oMathPara>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4A8E14"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 ??" w:hAnsi="Arial" w:cs="v5.0.0"/>
                <w:color w:val="000000"/>
                <w:kern w:val="24"/>
                <w:sz w:val="18"/>
                <w:szCs w:val="18"/>
                <w:lang w:eastAsia="ja-JP"/>
              </w:rPr>
              <w:t>1000 m</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398761"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 ??" w:hAnsi="Arial" w:cs="v5.0.0"/>
                <w:color w:val="000000"/>
                <w:kern w:val="24"/>
                <w:sz w:val="18"/>
                <w:szCs w:val="18"/>
                <w:lang w:eastAsia="ja-JP"/>
              </w:rPr>
              <w:t>300 m</w:t>
            </w: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0B8695"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olor w:val="000000"/>
                <w:kern w:val="24"/>
                <w:sz w:val="18"/>
                <w:szCs w:val="18"/>
                <w:lang w:val="en-US" w:eastAsia="ja-JP"/>
              </w:rPr>
              <w:t>300m</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36BCCC"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olor w:val="000000"/>
                <w:kern w:val="24"/>
                <w:sz w:val="18"/>
                <w:szCs w:val="18"/>
                <w:lang w:val="en-US" w:eastAsia="ja-JP"/>
              </w:rPr>
              <w:t>1000m</w:t>
            </w: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F5C091"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SimSun" w:hAnsi="Arial"/>
                <w:color w:val="000000"/>
                <w:kern w:val="24"/>
                <w:sz w:val="18"/>
                <w:szCs w:val="18"/>
                <w:lang w:eastAsia="ja-JP"/>
              </w:rPr>
              <w:t xml:space="preserve">1km; </w:t>
            </w:r>
            <w:r w:rsidRPr="00AD0EE5">
              <w:rPr>
                <w:rFonts w:ascii="Arial" w:eastAsia="ＭＳ 明朝" w:hAnsi="Arial"/>
                <w:color w:val="000000"/>
                <w:kern w:val="24"/>
                <w:sz w:val="18"/>
                <w:szCs w:val="18"/>
                <w:lang w:eastAsia="ja-JP"/>
              </w:rPr>
              <w:t>1</w:t>
            </w:r>
            <w:r w:rsidRPr="00AD0EE5">
              <w:rPr>
                <w:rFonts w:ascii="Arial" w:eastAsia="SimSun" w:hAnsi="Arial"/>
                <w:color w:val="000000"/>
                <w:kern w:val="24"/>
                <w:sz w:val="18"/>
                <w:szCs w:val="18"/>
                <w:lang w:eastAsia="ja-JP"/>
              </w:rPr>
              <w:t>.5</w:t>
            </w:r>
            <w:r w:rsidRPr="00AD0EE5">
              <w:rPr>
                <w:rFonts w:ascii="Arial" w:eastAsia="ＭＳ 明朝" w:hAnsi="Arial"/>
                <w:color w:val="000000"/>
                <w:kern w:val="24"/>
                <w:sz w:val="18"/>
                <w:szCs w:val="18"/>
                <w:lang w:eastAsia="ja-JP"/>
              </w:rPr>
              <w:t>km</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E94813"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SimSun" w:hAnsi="Arial"/>
                <w:color w:val="000000"/>
                <w:kern w:val="24"/>
                <w:sz w:val="18"/>
                <w:szCs w:val="18"/>
                <w:lang w:eastAsia="ja-JP"/>
              </w:rPr>
              <w:t>500</w:t>
            </w:r>
            <w:r w:rsidRPr="00AD0EE5">
              <w:rPr>
                <w:rFonts w:ascii="Arial" w:eastAsia="ＭＳ 明朝" w:hAnsi="Arial"/>
                <w:color w:val="000000"/>
                <w:kern w:val="24"/>
                <w:sz w:val="18"/>
                <w:szCs w:val="18"/>
                <w:lang w:eastAsia="ja-JP"/>
              </w:rPr>
              <w:t>m</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7EF318"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 ??" w:hAnsi="Arial"/>
                <w:color w:val="000000"/>
                <w:kern w:val="24"/>
                <w:sz w:val="18"/>
                <w:szCs w:val="18"/>
                <w:lang w:eastAsia="ja-JP"/>
              </w:rPr>
              <w:t>Infinity</w:t>
            </w:r>
          </w:p>
        </w:tc>
      </w:tr>
      <w:tr w:rsidR="00552ED7" w:rsidRPr="00AD0EE5" w14:paraId="74EEEFB2" w14:textId="77777777" w:rsidTr="00552ED7">
        <w:trPr>
          <w:trHeight w:val="390"/>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130084" w14:textId="77777777" w:rsidR="00552ED7" w:rsidRPr="00AD0EE5" w:rsidRDefault="00D70BB8" w:rsidP="00552ED7">
            <w:pPr>
              <w:spacing w:after="0"/>
              <w:jc w:val="center"/>
              <w:rPr>
                <w:rFonts w:ascii="Arial" w:eastAsia="ＭＳ Ｐゴシック" w:hAnsi="Arial" w:cs="Arial"/>
                <w:sz w:val="36"/>
                <w:szCs w:val="36"/>
                <w:lang w:val="en-US" w:eastAsia="ja-JP"/>
              </w:rPr>
            </w:pPr>
            <m:oMathPara>
              <m:oMathParaPr>
                <m:jc m:val="centerGroup"/>
              </m:oMathParaPr>
              <m:oMath>
                <m:sSub>
                  <m:sSubPr>
                    <m:ctrlPr>
                      <w:rPr>
                        <w:rFonts w:ascii="Cambria Math" w:eastAsia="ＭＳ 明朝" w:hAnsi="Cambria Math" w:cs="Arial"/>
                        <w:i/>
                        <w:iCs/>
                        <w:color w:val="000000"/>
                        <w:kern w:val="24"/>
                        <w:sz w:val="24"/>
                        <w:szCs w:val="24"/>
                        <w:lang w:eastAsia="ja-JP"/>
                      </w:rPr>
                    </m:ctrlPr>
                  </m:sSubPr>
                  <m:e>
                    <m:r>
                      <w:rPr>
                        <w:rFonts w:ascii="Cambria Math" w:eastAsia="ＭＳ 明朝" w:hAnsi="Cambria Math" w:cs="Arial"/>
                        <w:color w:val="000000"/>
                        <w:kern w:val="24"/>
                        <w:lang w:val="en-US" w:eastAsia="ja-JP"/>
                      </w:rPr>
                      <m:t>D</m:t>
                    </m:r>
                  </m:e>
                  <m:sub>
                    <m:r>
                      <w:rPr>
                        <w:rFonts w:ascii="Cambria Math" w:eastAsia="ＭＳ 明朝" w:hAnsi="Cambria Math" w:cs="Arial"/>
                        <w:color w:val="000000"/>
                        <w:kern w:val="24"/>
                        <w:lang w:val="en-US" w:eastAsia="ja-JP"/>
                      </w:rPr>
                      <m:t>min</m:t>
                    </m:r>
                  </m:sub>
                </m:sSub>
              </m:oMath>
            </m:oMathPara>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07C336"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 ??" w:hAnsi="Arial" w:cs="v5.0.0"/>
                <w:color w:val="000000"/>
                <w:kern w:val="24"/>
                <w:sz w:val="18"/>
                <w:szCs w:val="18"/>
                <w:lang w:eastAsia="ja-JP"/>
              </w:rPr>
              <w:t>50 m</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D8C0D1"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 ??" w:hAnsi="Arial" w:cs="v5.0.0"/>
                <w:color w:val="000000"/>
                <w:kern w:val="24"/>
                <w:sz w:val="18"/>
                <w:szCs w:val="18"/>
                <w:lang w:eastAsia="ja-JP"/>
              </w:rPr>
              <w:t>2 m</w:t>
            </w: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69CF5E"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olor w:val="000000"/>
                <w:kern w:val="24"/>
                <w:sz w:val="18"/>
                <w:szCs w:val="18"/>
                <w:lang w:val="en-US" w:eastAsia="ja-JP"/>
              </w:rPr>
              <w:t>2m</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4520E3"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olor w:val="000000"/>
                <w:kern w:val="24"/>
                <w:sz w:val="18"/>
                <w:szCs w:val="18"/>
                <w:lang w:val="en-US" w:eastAsia="ja-JP"/>
              </w:rPr>
              <w:t>50m</w:t>
            </w: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0B9934"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olor w:val="000000"/>
                <w:kern w:val="24"/>
                <w:sz w:val="18"/>
                <w:szCs w:val="18"/>
                <w:lang w:eastAsia="ja-JP"/>
              </w:rPr>
              <w:t>25m</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0139BC"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olor w:val="000000"/>
                <w:kern w:val="24"/>
                <w:sz w:val="18"/>
                <w:szCs w:val="18"/>
                <w:lang w:eastAsia="ja-JP"/>
              </w:rPr>
              <w:t>2</w:t>
            </w:r>
            <w:r w:rsidRPr="00AD0EE5">
              <w:rPr>
                <w:rFonts w:ascii="Arial" w:eastAsia="SimSun" w:hAnsi="Arial"/>
                <w:color w:val="000000"/>
                <w:kern w:val="24"/>
                <w:sz w:val="18"/>
                <w:szCs w:val="18"/>
                <w:lang w:eastAsia="ja-JP"/>
              </w:rPr>
              <w:t>.</w:t>
            </w:r>
            <w:r w:rsidRPr="00AD0EE5">
              <w:rPr>
                <w:rFonts w:ascii="Arial" w:eastAsia="ＭＳ 明朝" w:hAnsi="Arial"/>
                <w:color w:val="000000"/>
                <w:kern w:val="24"/>
                <w:sz w:val="18"/>
                <w:szCs w:val="18"/>
                <w:lang w:eastAsia="ja-JP"/>
              </w:rPr>
              <w:t>5m</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108C9A"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olor w:val="000000"/>
                <w:kern w:val="24"/>
                <w:sz w:val="18"/>
                <w:szCs w:val="18"/>
                <w:lang w:eastAsia="ja-JP"/>
              </w:rPr>
              <w:t>8m</w:t>
            </w:r>
          </w:p>
        </w:tc>
      </w:tr>
      <w:tr w:rsidR="00552ED7" w:rsidRPr="00AD0EE5" w14:paraId="15C7EF1A" w14:textId="77777777" w:rsidTr="00552ED7">
        <w:trPr>
          <w:trHeight w:val="390"/>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6E7455" w14:textId="77777777" w:rsidR="00552ED7" w:rsidRPr="00AD0EE5" w:rsidRDefault="00552ED7" w:rsidP="00552ED7">
            <w:pPr>
              <w:spacing w:after="0"/>
              <w:jc w:val="center"/>
              <w:rPr>
                <w:rFonts w:ascii="Arial" w:eastAsia="ＭＳ Ｐゴシック" w:hAnsi="Arial" w:cs="Arial"/>
                <w:sz w:val="36"/>
                <w:szCs w:val="36"/>
                <w:lang w:val="en-US" w:eastAsia="ja-JP"/>
              </w:rPr>
            </w:pPr>
            <m:oMathPara>
              <m:oMathParaPr>
                <m:jc m:val="centerGroup"/>
              </m:oMathParaPr>
              <m:oMath>
                <m:r>
                  <w:rPr>
                    <w:rFonts w:ascii="Cambria Math" w:eastAsia="ＭＳ 明朝" w:hAnsi="Cambria Math"/>
                    <w:color w:val="000000"/>
                    <w:kern w:val="24"/>
                    <w:sz w:val="18"/>
                    <w:szCs w:val="18"/>
                    <w:lang w:val="en-US" w:eastAsia="ja-JP"/>
                  </w:rPr>
                  <m:t>v</m:t>
                </m:r>
              </m:oMath>
            </m:oMathPara>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718D4F"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 ??" w:hAnsi="Arial"/>
                <w:color w:val="000000"/>
                <w:kern w:val="24"/>
                <w:sz w:val="18"/>
                <w:szCs w:val="18"/>
                <w:lang w:eastAsia="ja-JP"/>
              </w:rPr>
              <w:t>350km/h</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4704E3"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 ??" w:hAnsi="Arial"/>
                <w:color w:val="000000"/>
                <w:kern w:val="24"/>
                <w:sz w:val="18"/>
                <w:szCs w:val="18"/>
                <w:lang w:eastAsia="ja-JP"/>
              </w:rPr>
              <w:t>300km/h</w:t>
            </w: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93559A"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olor w:val="000000"/>
                <w:kern w:val="24"/>
                <w:sz w:val="18"/>
                <w:szCs w:val="18"/>
                <w:lang w:val="en-US" w:eastAsia="ja-JP"/>
              </w:rPr>
              <w:t>300km</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47C651"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ＭＳ 明朝" w:hAnsi="Arial"/>
                <w:color w:val="000000"/>
                <w:kern w:val="24"/>
                <w:sz w:val="18"/>
                <w:szCs w:val="18"/>
                <w:lang w:val="en-US" w:eastAsia="ja-JP"/>
              </w:rPr>
              <w:t>350km</w:t>
            </w: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8FF54E"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 ??" w:hAnsi="Arial"/>
                <w:color w:val="000000"/>
                <w:kern w:val="24"/>
                <w:sz w:val="18"/>
                <w:szCs w:val="18"/>
                <w:lang w:eastAsia="ja-JP"/>
              </w:rPr>
              <w:t>350km/h</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C2900B"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 ??" w:hAnsi="Arial"/>
                <w:color w:val="000000"/>
                <w:kern w:val="24"/>
                <w:sz w:val="18"/>
                <w:szCs w:val="18"/>
                <w:lang w:eastAsia="ja-JP"/>
              </w:rPr>
              <w:t>350km/h</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1CE69D" w14:textId="77777777" w:rsidR="00552ED7" w:rsidRPr="00AD0EE5" w:rsidRDefault="00552ED7" w:rsidP="00552ED7">
            <w:pPr>
              <w:spacing w:after="0"/>
              <w:jc w:val="center"/>
              <w:rPr>
                <w:rFonts w:ascii="Arial" w:eastAsia="ＭＳ Ｐゴシック" w:hAnsi="Arial" w:cs="Arial"/>
                <w:sz w:val="36"/>
                <w:szCs w:val="36"/>
                <w:lang w:val="en-US" w:eastAsia="ja-JP"/>
              </w:rPr>
            </w:pPr>
            <w:r w:rsidRPr="00AD0EE5">
              <w:rPr>
                <w:rFonts w:ascii="Arial" w:eastAsia="?? ??" w:hAnsi="Arial"/>
                <w:color w:val="000000"/>
                <w:kern w:val="24"/>
                <w:sz w:val="18"/>
                <w:szCs w:val="18"/>
                <w:lang w:eastAsia="ja-JP"/>
              </w:rPr>
              <w:t>350km/h</w:t>
            </w:r>
          </w:p>
        </w:tc>
      </w:tr>
    </w:tbl>
    <w:p w14:paraId="778C7319" w14:textId="660B4589" w:rsidR="00626C90" w:rsidRPr="00626C90" w:rsidRDefault="00626C90" w:rsidP="00EA5DE0">
      <w:pPr>
        <w:jc w:val="both"/>
        <w:rPr>
          <w:b/>
          <w:lang w:val="en-US" w:eastAsia="zh-CN"/>
        </w:rPr>
      </w:pPr>
    </w:p>
    <w:p w14:paraId="6271AE2F" w14:textId="4CB42B21" w:rsidR="00EA5DE0" w:rsidRDefault="00771D25" w:rsidP="007C2F1C">
      <w:pPr>
        <w:jc w:val="both"/>
        <w:rPr>
          <w:lang w:val="en-US" w:eastAsia="ja-JP"/>
        </w:rPr>
      </w:pPr>
      <w:r>
        <w:rPr>
          <w:lang w:val="en-US" w:eastAsia="zh-CN"/>
        </w:rPr>
        <w:t xml:space="preserve">In TS36.104, </w:t>
      </w:r>
      <w:r w:rsidR="00305FC0">
        <w:rPr>
          <w:rFonts w:hint="eastAsia"/>
          <w:lang w:val="en-US" w:eastAsia="ja-JP"/>
        </w:rPr>
        <w:t>d</w:t>
      </w:r>
      <w:r>
        <w:rPr>
          <w:lang w:val="en-US" w:eastAsia="zh-CN"/>
        </w:rPr>
        <w:t>)</w:t>
      </w:r>
      <w:r w:rsidR="00EA5DE0">
        <w:rPr>
          <w:lang w:val="en-US" w:eastAsia="zh-CN"/>
        </w:rPr>
        <w:t xml:space="preserve"> moving propagatio</w:t>
      </w:r>
      <w:r>
        <w:rPr>
          <w:lang w:val="en-US" w:eastAsia="zh-CN"/>
        </w:rPr>
        <w:t>n scenario</w:t>
      </w:r>
      <w:r w:rsidR="00EA5DE0">
        <w:rPr>
          <w:lang w:val="en-US" w:eastAsia="zh-CN"/>
        </w:rPr>
        <w:t xml:space="preserve"> </w:t>
      </w:r>
      <w:r>
        <w:rPr>
          <w:lang w:val="en-US" w:eastAsia="zh-CN"/>
        </w:rPr>
        <w:t>is</w:t>
      </w:r>
      <w:r w:rsidR="00EA5DE0">
        <w:rPr>
          <w:lang w:val="en-US" w:eastAsia="zh-CN"/>
        </w:rPr>
        <w:t xml:space="preserve"> </w:t>
      </w:r>
      <w:r w:rsidR="00305FC0">
        <w:rPr>
          <w:rFonts w:hint="eastAsia"/>
          <w:lang w:val="en-US" w:eastAsia="ja-JP"/>
        </w:rPr>
        <w:t>defined</w:t>
      </w:r>
      <w:r w:rsidR="00EA5DE0">
        <w:rPr>
          <w:lang w:val="en-US" w:eastAsia="zh-CN"/>
        </w:rPr>
        <w:t xml:space="preserve"> for </w:t>
      </w:r>
      <w:r w:rsidR="004950E0">
        <w:rPr>
          <w:lang w:val="en-US" w:eastAsia="zh-CN"/>
        </w:rPr>
        <w:t xml:space="preserve">PUSCH requirements for UL timing adjustment. There are two scenarios specified as </w:t>
      </w:r>
      <w:r w:rsidR="00305FC0">
        <w:rPr>
          <w:rFonts w:hint="eastAsia"/>
          <w:lang w:val="en-US" w:eastAsia="ja-JP"/>
        </w:rPr>
        <w:t>follows:</w:t>
      </w:r>
    </w:p>
    <w:tbl>
      <w:tblPr>
        <w:tblStyle w:val="af2"/>
        <w:tblW w:w="0" w:type="auto"/>
        <w:tblLook w:val="04A0" w:firstRow="1" w:lastRow="0" w:firstColumn="1" w:lastColumn="0" w:noHBand="0" w:noVBand="1"/>
      </w:tblPr>
      <w:tblGrid>
        <w:gridCol w:w="9839"/>
      </w:tblGrid>
      <w:tr w:rsidR="004950E0" w14:paraId="156F61CF" w14:textId="77777777" w:rsidTr="004950E0">
        <w:tc>
          <w:tcPr>
            <w:tcW w:w="9839" w:type="dxa"/>
          </w:tcPr>
          <w:p w14:paraId="5B763880" w14:textId="1B53D6DF" w:rsidR="004950E0" w:rsidRDefault="004950E0" w:rsidP="004950E0">
            <w:pPr>
              <w:rPr>
                <w:u w:val="single"/>
                <w:lang w:eastAsia="zh-CN"/>
              </w:rPr>
            </w:pPr>
            <w:r>
              <w:rPr>
                <w:u w:val="single"/>
                <w:lang w:eastAsia="zh-CN"/>
              </w:rPr>
              <w:t>TS 36.104</w:t>
            </w:r>
          </w:p>
          <w:p w14:paraId="61625AA5" w14:textId="77777777" w:rsidR="004950E0" w:rsidRPr="00D47FBA" w:rsidRDefault="004950E0" w:rsidP="004950E0">
            <w:pPr>
              <w:pStyle w:val="TH"/>
            </w:pPr>
            <w:r w:rsidRPr="00D47FBA">
              <w:t>Table B.4-1: Parameters for UL timing adjustment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3"/>
              <w:gridCol w:w="2236"/>
              <w:gridCol w:w="2236"/>
            </w:tblGrid>
            <w:tr w:rsidR="004950E0" w:rsidRPr="00D47FBA" w14:paraId="1D0806AF" w14:textId="77777777" w:rsidTr="007327CB">
              <w:trPr>
                <w:jc w:val="center"/>
              </w:trPr>
              <w:tc>
                <w:tcPr>
                  <w:tcW w:w="2663" w:type="dxa"/>
                </w:tcPr>
                <w:p w14:paraId="153C451C" w14:textId="77777777" w:rsidR="004950E0" w:rsidRPr="00D47FBA" w:rsidRDefault="004950E0" w:rsidP="007327CB">
                  <w:pPr>
                    <w:pStyle w:val="TAH"/>
                    <w:rPr>
                      <w:rFonts w:cs="v5.0.0"/>
                    </w:rPr>
                  </w:pPr>
                  <w:r w:rsidRPr="00D47FBA">
                    <w:rPr>
                      <w:rFonts w:cs="v5.0.0"/>
                    </w:rPr>
                    <w:t>Parameter</w:t>
                  </w:r>
                </w:p>
              </w:tc>
              <w:tc>
                <w:tcPr>
                  <w:tcW w:w="2236" w:type="dxa"/>
                </w:tcPr>
                <w:p w14:paraId="4433FC7E" w14:textId="77777777" w:rsidR="004950E0" w:rsidRPr="00D47FBA" w:rsidRDefault="004950E0" w:rsidP="007327CB">
                  <w:pPr>
                    <w:pStyle w:val="TAH"/>
                    <w:rPr>
                      <w:rFonts w:cs="v5.0.0"/>
                    </w:rPr>
                  </w:pPr>
                  <w:r w:rsidRPr="00D47FBA">
                    <w:rPr>
                      <w:rFonts w:cs="v5.0.0"/>
                    </w:rPr>
                    <w:t>Scenario 1</w:t>
                  </w:r>
                </w:p>
              </w:tc>
              <w:tc>
                <w:tcPr>
                  <w:tcW w:w="2236" w:type="dxa"/>
                </w:tcPr>
                <w:p w14:paraId="196A45E4" w14:textId="77777777" w:rsidR="004950E0" w:rsidRPr="00D47FBA" w:rsidRDefault="004950E0" w:rsidP="007327CB">
                  <w:pPr>
                    <w:pStyle w:val="TAH"/>
                    <w:rPr>
                      <w:rFonts w:cs="v5.0.0"/>
                    </w:rPr>
                  </w:pPr>
                  <w:r w:rsidRPr="00D47FBA">
                    <w:rPr>
                      <w:rFonts w:cs="v5.0.0"/>
                    </w:rPr>
                    <w:t>Scenario 2</w:t>
                  </w:r>
                </w:p>
              </w:tc>
            </w:tr>
            <w:tr w:rsidR="004950E0" w:rsidRPr="00D47FBA" w14:paraId="43175306" w14:textId="77777777" w:rsidTr="007327CB">
              <w:trPr>
                <w:jc w:val="center"/>
              </w:trPr>
              <w:tc>
                <w:tcPr>
                  <w:tcW w:w="2663" w:type="dxa"/>
                </w:tcPr>
                <w:p w14:paraId="57F52CA8" w14:textId="77777777" w:rsidR="004950E0" w:rsidRPr="00D47FBA" w:rsidRDefault="004950E0" w:rsidP="007327CB">
                  <w:pPr>
                    <w:pStyle w:val="TAC"/>
                    <w:rPr>
                      <w:rFonts w:cs="v5.0.0"/>
                    </w:rPr>
                  </w:pPr>
                  <w:r w:rsidRPr="00D47FBA">
                    <w:rPr>
                      <w:rFonts w:cs="v5.0.0"/>
                    </w:rPr>
                    <w:t>Channel model</w:t>
                  </w:r>
                </w:p>
              </w:tc>
              <w:tc>
                <w:tcPr>
                  <w:tcW w:w="2236" w:type="dxa"/>
                </w:tcPr>
                <w:p w14:paraId="73BF1500" w14:textId="77777777" w:rsidR="004950E0" w:rsidRPr="00D47FBA" w:rsidRDefault="004950E0" w:rsidP="007327CB">
                  <w:pPr>
                    <w:pStyle w:val="TAC"/>
                    <w:rPr>
                      <w:rFonts w:cs="v5.0.0"/>
                    </w:rPr>
                  </w:pPr>
                  <w:r w:rsidRPr="00D47FBA">
                    <w:rPr>
                      <w:rFonts w:cs="v5.0.0"/>
                    </w:rPr>
                    <w:t>Stationary UE: AWGN</w:t>
                  </w:r>
                </w:p>
                <w:p w14:paraId="04959764" w14:textId="77777777" w:rsidR="004950E0" w:rsidRPr="00D47FBA" w:rsidRDefault="004950E0" w:rsidP="007327CB">
                  <w:pPr>
                    <w:pStyle w:val="TAC"/>
                    <w:rPr>
                      <w:rFonts w:cs="v5.0.0"/>
                    </w:rPr>
                  </w:pPr>
                  <w:r w:rsidRPr="00D47FBA">
                    <w:rPr>
                      <w:rFonts w:cs="v5.0.0"/>
                    </w:rPr>
                    <w:t>Moving UE: ETU200</w:t>
                  </w:r>
                </w:p>
              </w:tc>
              <w:tc>
                <w:tcPr>
                  <w:tcW w:w="2236" w:type="dxa"/>
                </w:tcPr>
                <w:p w14:paraId="79DD8A80" w14:textId="77777777" w:rsidR="004950E0" w:rsidRPr="00D47FBA" w:rsidRDefault="004950E0" w:rsidP="007327CB">
                  <w:pPr>
                    <w:pStyle w:val="TAC"/>
                    <w:rPr>
                      <w:rFonts w:cs="v5.0.0"/>
                    </w:rPr>
                  </w:pPr>
                  <w:r w:rsidRPr="00D47FBA">
                    <w:rPr>
                      <w:rFonts w:cs="v5.0.0"/>
                    </w:rPr>
                    <w:t>AWGN</w:t>
                  </w:r>
                </w:p>
              </w:tc>
            </w:tr>
            <w:tr w:rsidR="004950E0" w:rsidRPr="00D47FBA" w14:paraId="6C6E123C" w14:textId="77777777" w:rsidTr="007327CB">
              <w:trPr>
                <w:jc w:val="center"/>
              </w:trPr>
              <w:tc>
                <w:tcPr>
                  <w:tcW w:w="2663" w:type="dxa"/>
                </w:tcPr>
                <w:p w14:paraId="70D8F733" w14:textId="77777777" w:rsidR="004950E0" w:rsidRPr="00D47FBA" w:rsidRDefault="004950E0" w:rsidP="007327CB">
                  <w:pPr>
                    <w:pStyle w:val="TAC"/>
                    <w:rPr>
                      <w:rFonts w:cs="Arial"/>
                    </w:rPr>
                  </w:pPr>
                  <w:r w:rsidRPr="00D47FBA">
                    <w:rPr>
                      <w:rFonts w:cs="Arial"/>
                    </w:rPr>
                    <w:t>UE speed</w:t>
                  </w:r>
                </w:p>
              </w:tc>
              <w:tc>
                <w:tcPr>
                  <w:tcW w:w="2236" w:type="dxa"/>
                </w:tcPr>
                <w:p w14:paraId="4E90608E" w14:textId="77777777" w:rsidR="004950E0" w:rsidRPr="00D47FBA" w:rsidRDefault="004950E0" w:rsidP="007327CB">
                  <w:pPr>
                    <w:pStyle w:val="TAC"/>
                    <w:rPr>
                      <w:rFonts w:cs="Arial"/>
                    </w:rPr>
                  </w:pPr>
                  <w:r w:rsidRPr="00D47FBA">
                    <w:rPr>
                      <w:rFonts w:cs="Arial"/>
                    </w:rPr>
                    <w:t>120 km/h</w:t>
                  </w:r>
                </w:p>
              </w:tc>
              <w:tc>
                <w:tcPr>
                  <w:tcW w:w="2236" w:type="dxa"/>
                </w:tcPr>
                <w:p w14:paraId="13D4F956" w14:textId="77777777" w:rsidR="004950E0" w:rsidRPr="00D47FBA" w:rsidRDefault="004950E0" w:rsidP="007327CB">
                  <w:pPr>
                    <w:pStyle w:val="TAC"/>
                    <w:rPr>
                      <w:rFonts w:cs="Arial"/>
                    </w:rPr>
                  </w:pPr>
                  <w:r w:rsidRPr="00D47FBA">
                    <w:rPr>
                      <w:rFonts w:cs="Arial"/>
                    </w:rPr>
                    <w:t>350 km/h</w:t>
                  </w:r>
                </w:p>
              </w:tc>
            </w:tr>
            <w:tr w:rsidR="004950E0" w:rsidRPr="00D47FBA" w14:paraId="2ED282E9" w14:textId="77777777" w:rsidTr="007327CB">
              <w:trPr>
                <w:jc w:val="center"/>
              </w:trPr>
              <w:tc>
                <w:tcPr>
                  <w:tcW w:w="2663" w:type="dxa"/>
                </w:tcPr>
                <w:p w14:paraId="55BE7843" w14:textId="77777777" w:rsidR="004950E0" w:rsidRPr="00D47FBA" w:rsidRDefault="004950E0" w:rsidP="007327CB">
                  <w:pPr>
                    <w:pStyle w:val="TAC"/>
                    <w:rPr>
                      <w:rFonts w:ascii="Times New Roman" w:hAnsi="Times New Roman" w:cs="Arial"/>
                    </w:rPr>
                  </w:pPr>
                  <w:r w:rsidRPr="00D47FBA">
                    <w:rPr>
                      <w:rFonts w:ascii="Times New Roman" w:hAnsi="Times New Roman" w:cs="Arial"/>
                    </w:rPr>
                    <w:t>CP length</w:t>
                  </w:r>
                </w:p>
              </w:tc>
              <w:tc>
                <w:tcPr>
                  <w:tcW w:w="2236" w:type="dxa"/>
                </w:tcPr>
                <w:p w14:paraId="071894E9" w14:textId="77777777" w:rsidR="004950E0" w:rsidRPr="00D47FBA" w:rsidRDefault="004950E0" w:rsidP="007327CB">
                  <w:pPr>
                    <w:pStyle w:val="TAC"/>
                    <w:rPr>
                      <w:rFonts w:cs="v5.0.0"/>
                    </w:rPr>
                  </w:pPr>
                  <w:r w:rsidRPr="00D47FBA">
                    <w:rPr>
                      <w:rFonts w:cs="v5.0.0"/>
                    </w:rPr>
                    <w:t>Normal</w:t>
                  </w:r>
                </w:p>
              </w:tc>
              <w:tc>
                <w:tcPr>
                  <w:tcW w:w="2236" w:type="dxa"/>
                </w:tcPr>
                <w:p w14:paraId="551557B4" w14:textId="77777777" w:rsidR="004950E0" w:rsidRPr="00D47FBA" w:rsidRDefault="004950E0" w:rsidP="007327CB">
                  <w:pPr>
                    <w:pStyle w:val="TAC"/>
                    <w:rPr>
                      <w:rFonts w:cs="v5.0.0"/>
                    </w:rPr>
                  </w:pPr>
                  <w:r w:rsidRPr="00D47FBA">
                    <w:rPr>
                      <w:rFonts w:cs="v5.0.0"/>
                    </w:rPr>
                    <w:t>Normal</w:t>
                  </w:r>
                </w:p>
              </w:tc>
            </w:tr>
            <w:tr w:rsidR="004950E0" w:rsidRPr="00D47FBA" w14:paraId="16C23BB6" w14:textId="77777777" w:rsidTr="007327CB">
              <w:trPr>
                <w:jc w:val="center"/>
              </w:trPr>
              <w:tc>
                <w:tcPr>
                  <w:tcW w:w="2663" w:type="dxa"/>
                </w:tcPr>
                <w:p w14:paraId="5CF4FB69" w14:textId="77777777" w:rsidR="004950E0" w:rsidRPr="00D47FBA" w:rsidRDefault="004950E0" w:rsidP="007327CB">
                  <w:pPr>
                    <w:pStyle w:val="TAC"/>
                    <w:rPr>
                      <w:rFonts w:ascii="Times New Roman" w:hAnsi="Times New Roman" w:cs="Arial"/>
                    </w:rPr>
                  </w:pPr>
                  <w:r w:rsidRPr="00D47FBA">
                    <w:rPr>
                      <w:rFonts w:ascii="Times New Roman" w:hAnsi="Times New Roman" w:cs="Arial"/>
                    </w:rPr>
                    <w:t>A</w:t>
                  </w:r>
                </w:p>
              </w:tc>
              <w:tc>
                <w:tcPr>
                  <w:tcW w:w="2236" w:type="dxa"/>
                </w:tcPr>
                <w:p w14:paraId="3D5DD206" w14:textId="77777777" w:rsidR="004950E0" w:rsidRPr="00D47FBA" w:rsidRDefault="004950E0" w:rsidP="007327CB">
                  <w:pPr>
                    <w:pStyle w:val="TAC"/>
                    <w:rPr>
                      <w:rFonts w:ascii="Times New Roman" w:hAnsi="Times New Roman" w:cs="Arial"/>
                    </w:rPr>
                  </w:pPr>
                  <w:r w:rsidRPr="00D47FBA">
                    <w:rPr>
                      <w:rFonts w:cs="v5.0.0"/>
                    </w:rPr>
                    <w:t xml:space="preserve">10 </w:t>
                  </w:r>
                  <w:r w:rsidRPr="00D47FBA">
                    <w:rPr>
                      <w:rFonts w:ascii="Symbol" w:hAnsi="Symbol" w:cs="v5.0.0"/>
                    </w:rPr>
                    <w:t></w:t>
                  </w:r>
                  <w:r w:rsidRPr="00D47FBA">
                    <w:rPr>
                      <w:rFonts w:ascii="Times New Roman" w:hAnsi="Times New Roman" w:cs="Arial"/>
                    </w:rPr>
                    <w:t>s</w:t>
                  </w:r>
                </w:p>
              </w:tc>
              <w:tc>
                <w:tcPr>
                  <w:tcW w:w="2236" w:type="dxa"/>
                </w:tcPr>
                <w:p w14:paraId="534EF2B7" w14:textId="77777777" w:rsidR="004950E0" w:rsidRPr="00D47FBA" w:rsidRDefault="004950E0" w:rsidP="007327CB">
                  <w:pPr>
                    <w:pStyle w:val="TAC"/>
                    <w:rPr>
                      <w:rFonts w:cs="v5.0.0"/>
                    </w:rPr>
                  </w:pPr>
                  <w:r w:rsidRPr="00D47FBA">
                    <w:rPr>
                      <w:rFonts w:cs="v5.0.0"/>
                    </w:rPr>
                    <w:t xml:space="preserve">10 </w:t>
                  </w:r>
                  <w:r w:rsidRPr="00D47FBA">
                    <w:rPr>
                      <w:rFonts w:ascii="Symbol" w:hAnsi="Symbol" w:cs="v5.0.0"/>
                    </w:rPr>
                    <w:t></w:t>
                  </w:r>
                  <w:r w:rsidRPr="00D47FBA">
                    <w:rPr>
                      <w:rFonts w:ascii="Times New Roman" w:hAnsi="Times New Roman" w:cs="Arial"/>
                    </w:rPr>
                    <w:t>s</w:t>
                  </w:r>
                </w:p>
              </w:tc>
            </w:tr>
            <w:tr w:rsidR="004950E0" w:rsidRPr="00D47FBA" w14:paraId="290E9FBB" w14:textId="77777777" w:rsidTr="007327CB">
              <w:trPr>
                <w:jc w:val="center"/>
              </w:trPr>
              <w:tc>
                <w:tcPr>
                  <w:tcW w:w="2663" w:type="dxa"/>
                </w:tcPr>
                <w:p w14:paraId="347977CE" w14:textId="77777777" w:rsidR="004950E0" w:rsidRPr="00D47FBA" w:rsidRDefault="004950E0" w:rsidP="007327CB">
                  <w:pPr>
                    <w:pStyle w:val="TAC"/>
                    <w:rPr>
                      <w:rFonts w:ascii="Symbol" w:hAnsi="Symbol" w:cs="Arial"/>
                    </w:rPr>
                  </w:pPr>
                  <w:r w:rsidRPr="00D47FBA">
                    <w:rPr>
                      <w:rFonts w:ascii="Symbol" w:hAnsi="Symbol" w:cs="Arial"/>
                    </w:rPr>
                    <w:t></w:t>
                  </w:r>
                  <w:r w:rsidRPr="00D47FBA">
                    <w:rPr>
                      <w:rFonts w:ascii="Symbol" w:hAnsi="Symbol" w:cs="Arial"/>
                    </w:rPr>
                    <w:t></w:t>
                  </w:r>
                </w:p>
              </w:tc>
              <w:tc>
                <w:tcPr>
                  <w:tcW w:w="2236" w:type="dxa"/>
                </w:tcPr>
                <w:p w14:paraId="32F5E6A3" w14:textId="77777777" w:rsidR="004950E0" w:rsidRPr="00D47FBA" w:rsidRDefault="004950E0" w:rsidP="007327CB">
                  <w:pPr>
                    <w:pStyle w:val="TAC"/>
                    <w:rPr>
                      <w:rFonts w:cs="v5.0.0"/>
                    </w:rPr>
                  </w:pPr>
                  <w:r w:rsidRPr="00D47FBA">
                    <w:rPr>
                      <w:rFonts w:cs="v5.0.0"/>
                    </w:rPr>
                    <w:t>0.04 s</w:t>
                  </w:r>
                  <w:r w:rsidRPr="00D47FBA">
                    <w:rPr>
                      <w:rFonts w:cs="v5.0.0"/>
                      <w:vertAlign w:val="superscript"/>
                    </w:rPr>
                    <w:t>-1</w:t>
                  </w:r>
                </w:p>
              </w:tc>
              <w:tc>
                <w:tcPr>
                  <w:tcW w:w="2236" w:type="dxa"/>
                </w:tcPr>
                <w:p w14:paraId="1E9DDC06" w14:textId="77777777" w:rsidR="004950E0" w:rsidRPr="00D47FBA" w:rsidRDefault="004950E0" w:rsidP="007327CB">
                  <w:pPr>
                    <w:pStyle w:val="TAC"/>
                    <w:rPr>
                      <w:rFonts w:cs="v5.0.0"/>
                    </w:rPr>
                  </w:pPr>
                  <w:r w:rsidRPr="00D47FBA">
                    <w:rPr>
                      <w:rFonts w:cs="v5.0.0"/>
                    </w:rPr>
                    <w:t>0.13 s</w:t>
                  </w:r>
                  <w:r w:rsidRPr="00D47FBA">
                    <w:rPr>
                      <w:rFonts w:cs="v5.0.0"/>
                      <w:vertAlign w:val="superscript"/>
                    </w:rPr>
                    <w:t>-1</w:t>
                  </w:r>
                </w:p>
              </w:tc>
            </w:tr>
          </w:tbl>
          <w:p w14:paraId="3112A2B3" w14:textId="77777777" w:rsidR="004950E0" w:rsidRPr="00D47FBA" w:rsidRDefault="004950E0" w:rsidP="004950E0">
            <w:pPr>
              <w:ind w:left="1700" w:hangingChars="850" w:hanging="1700"/>
              <w:rPr>
                <w:rFonts w:cs="v5.0.0"/>
              </w:rPr>
            </w:pPr>
          </w:p>
          <w:p w14:paraId="32F877BB" w14:textId="77777777" w:rsidR="004950E0" w:rsidRPr="00D47FBA" w:rsidRDefault="004950E0" w:rsidP="004950E0">
            <w:pPr>
              <w:pStyle w:val="NO"/>
            </w:pPr>
            <w:r w:rsidRPr="00D47FBA">
              <w:t>NOTE 1:</w:t>
            </w:r>
            <w:r w:rsidRPr="00D47FBA">
              <w:tab/>
              <w:t>Multipath fading propagation conditions for Scenario 1 were derived for Band 1 with additional rounding applied to the Doppler frequency calculated for the specified UE speed.</w:t>
            </w:r>
          </w:p>
          <w:p w14:paraId="67D5F044" w14:textId="7A66D9C9" w:rsidR="004950E0" w:rsidRPr="004950E0" w:rsidRDefault="004950E0" w:rsidP="004950E0">
            <w:pPr>
              <w:pStyle w:val="NO"/>
            </w:pPr>
            <w:r w:rsidRPr="00D47FBA">
              <w:t>NOTE 2:</w:t>
            </w:r>
            <w:r w:rsidRPr="00D47FBA">
              <w:tab/>
              <w:t>In Scenario 2, Doppler shift is not taken into account.</w:t>
            </w:r>
          </w:p>
        </w:tc>
      </w:tr>
    </w:tbl>
    <w:p w14:paraId="3BE3A540" w14:textId="77777777" w:rsidR="00771D25" w:rsidRDefault="00771D25" w:rsidP="007C2F1C">
      <w:pPr>
        <w:jc w:val="both"/>
        <w:rPr>
          <w:lang w:val="en-US" w:eastAsia="zh-CN"/>
        </w:rPr>
      </w:pPr>
    </w:p>
    <w:p w14:paraId="481A1286" w14:textId="39386CAC" w:rsidR="007327CB" w:rsidRDefault="004950E0" w:rsidP="007C2F1C">
      <w:pPr>
        <w:jc w:val="both"/>
        <w:rPr>
          <w:lang w:val="en-US" w:eastAsia="zh-CN"/>
        </w:rPr>
      </w:pPr>
      <w:r>
        <w:rPr>
          <w:lang w:val="en-US" w:eastAsia="zh-CN"/>
        </w:rPr>
        <w:t>Scenario 2</w:t>
      </w:r>
      <w:r w:rsidR="00305FC0">
        <w:rPr>
          <w:rFonts w:hint="eastAsia"/>
          <w:lang w:val="en-US" w:eastAsia="ja-JP"/>
        </w:rPr>
        <w:t xml:space="preserve"> for UL timing adjustment</w:t>
      </w:r>
      <w:r>
        <w:rPr>
          <w:lang w:val="en-US" w:eastAsia="zh-CN"/>
        </w:rPr>
        <w:t xml:space="preserve"> is based on HST deployment scenario in which UE speed is assumed up to 350km/h. This requirement ensure</w:t>
      </w:r>
      <w:r w:rsidR="007327CB">
        <w:rPr>
          <w:lang w:val="en-US" w:eastAsia="zh-CN"/>
        </w:rPr>
        <w:t>s</w:t>
      </w:r>
      <w:r>
        <w:rPr>
          <w:lang w:val="en-US" w:eastAsia="zh-CN"/>
        </w:rPr>
        <w:t xml:space="preserve"> the performance </w:t>
      </w:r>
      <w:r w:rsidR="007327CB">
        <w:rPr>
          <w:lang w:val="en-US" w:eastAsia="zh-CN"/>
        </w:rPr>
        <w:t xml:space="preserve">to estimate appropriate UL transmission timing and set TA command at the appropriate frequency under the condition of timing difference between a stationary UE and a moving UE. </w:t>
      </w:r>
      <w:r w:rsidR="00771D25">
        <w:rPr>
          <w:lang w:val="en-US" w:eastAsia="zh-CN"/>
        </w:rPr>
        <w:t xml:space="preserve">In the expected </w:t>
      </w:r>
      <w:r w:rsidR="00305FC0">
        <w:rPr>
          <w:lang w:val="en-US" w:eastAsia="zh-CN"/>
        </w:rPr>
        <w:t>deploymen</w:t>
      </w:r>
      <w:r w:rsidR="00305FC0">
        <w:rPr>
          <w:rFonts w:hint="eastAsia"/>
          <w:lang w:val="en-US" w:eastAsia="ja-JP"/>
        </w:rPr>
        <w:t>t</w:t>
      </w:r>
      <w:r w:rsidR="00771D25">
        <w:rPr>
          <w:lang w:val="en-US" w:eastAsia="zh-CN"/>
        </w:rPr>
        <w:t>, there is a possibility</w:t>
      </w:r>
      <w:r w:rsidR="00626C90">
        <w:rPr>
          <w:lang w:val="en-US" w:eastAsia="zh-CN"/>
        </w:rPr>
        <w:t xml:space="preserve"> to multiplex UEs with different UE speed (e.</w:t>
      </w:r>
      <w:r w:rsidR="00305FC0">
        <w:rPr>
          <w:rFonts w:hint="eastAsia"/>
          <w:lang w:val="en-US" w:eastAsia="ja-JP"/>
        </w:rPr>
        <w:t>g.</w:t>
      </w:r>
      <w:r w:rsidR="00626C90">
        <w:rPr>
          <w:lang w:val="en-US" w:eastAsia="zh-CN"/>
        </w:rPr>
        <w:t xml:space="preserve">, one is </w:t>
      </w:r>
      <w:r w:rsidR="00771D25">
        <w:rPr>
          <w:lang w:val="en-US" w:eastAsia="zh-CN"/>
        </w:rPr>
        <w:t xml:space="preserve">a stationary UE and </w:t>
      </w:r>
      <w:r w:rsidR="00626C90">
        <w:rPr>
          <w:lang w:val="en-US" w:eastAsia="zh-CN"/>
        </w:rPr>
        <w:t>the other is a moving UE (500km/h)</w:t>
      </w:r>
      <w:r w:rsidR="00305FC0">
        <w:rPr>
          <w:rFonts w:hint="eastAsia"/>
          <w:lang w:val="en-US" w:eastAsia="ja-JP"/>
        </w:rPr>
        <w:t>),</w:t>
      </w:r>
      <w:r w:rsidR="00626C90">
        <w:rPr>
          <w:lang w:val="en-US" w:eastAsia="zh-CN"/>
        </w:rPr>
        <w:t xml:space="preserve"> as shown in Figure 1. </w:t>
      </w:r>
    </w:p>
    <w:p w14:paraId="5746BEC9" w14:textId="77777777" w:rsidR="006230BD" w:rsidRDefault="006230BD" w:rsidP="006230BD">
      <w:pPr>
        <w:jc w:val="both"/>
        <w:rPr>
          <w:lang w:val="en-US" w:eastAsia="ja-JP"/>
        </w:rPr>
      </w:pPr>
      <w:r>
        <w:rPr>
          <w:b/>
          <w:lang w:val="en-US" w:eastAsia="zh-CN"/>
        </w:rPr>
        <w:t>Observation 3</w:t>
      </w:r>
      <w:r w:rsidRPr="00771D25">
        <w:rPr>
          <w:b/>
          <w:lang w:val="en-US" w:eastAsia="zh-CN"/>
        </w:rPr>
        <w:t xml:space="preserve">: </w:t>
      </w:r>
      <w:r>
        <w:rPr>
          <w:rFonts w:hint="eastAsia"/>
          <w:b/>
          <w:lang w:val="en-US" w:eastAsia="ja-JP"/>
        </w:rPr>
        <w:t>I</w:t>
      </w:r>
      <w:r>
        <w:rPr>
          <w:b/>
          <w:lang w:val="en-US" w:eastAsia="zh-CN"/>
        </w:rPr>
        <w:t>n the actual deployment</w:t>
      </w:r>
      <w:r>
        <w:rPr>
          <w:rFonts w:hint="eastAsia"/>
          <w:b/>
          <w:lang w:val="en-US" w:eastAsia="ja-JP"/>
        </w:rPr>
        <w:t xml:space="preserve">, also </w:t>
      </w:r>
      <w:r>
        <w:rPr>
          <w:b/>
          <w:lang w:val="en-US" w:eastAsia="zh-CN"/>
        </w:rPr>
        <w:t>d) moving propagation scenario based on HST</w:t>
      </w:r>
      <w:r>
        <w:rPr>
          <w:rFonts w:hint="eastAsia"/>
          <w:b/>
          <w:lang w:val="en-US" w:eastAsia="ja-JP"/>
        </w:rPr>
        <w:t xml:space="preserve"> is expected</w:t>
      </w:r>
      <w:r>
        <w:rPr>
          <w:b/>
          <w:lang w:val="en-US" w:eastAsia="zh-CN"/>
        </w:rPr>
        <w:t>.</w:t>
      </w:r>
    </w:p>
    <w:p w14:paraId="1D723931" w14:textId="77777777" w:rsidR="00771D25" w:rsidRDefault="00771D25" w:rsidP="00771D25">
      <w:pPr>
        <w:pStyle w:val="B1"/>
        <w:ind w:left="0" w:firstLine="0"/>
        <w:jc w:val="center"/>
      </w:pPr>
      <w:r w:rsidRPr="00B4309F">
        <w:rPr>
          <w:noProof/>
          <w:lang w:val="en-US" w:eastAsia="ja-JP"/>
        </w:rPr>
        <w:drawing>
          <wp:inline distT="0" distB="0" distL="0" distR="0" wp14:anchorId="6899695D" wp14:editId="606BFC56">
            <wp:extent cx="5499527" cy="199921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01908" cy="2000075"/>
                    </a:xfrm>
                    <a:prstGeom prst="rect">
                      <a:avLst/>
                    </a:prstGeom>
                    <a:noFill/>
                    <a:ln>
                      <a:noFill/>
                    </a:ln>
                  </pic:spPr>
                </pic:pic>
              </a:graphicData>
            </a:graphic>
          </wp:inline>
        </w:drawing>
      </w:r>
    </w:p>
    <w:p w14:paraId="4208D9D4" w14:textId="77777777" w:rsidR="00771D25" w:rsidRPr="002E1924" w:rsidRDefault="00771D25" w:rsidP="00771D25">
      <w:pPr>
        <w:pStyle w:val="B1"/>
        <w:ind w:left="0" w:firstLine="0"/>
        <w:jc w:val="center"/>
        <w:rPr>
          <w:rFonts w:ascii="Arial" w:hAnsi="Arial"/>
          <w:b/>
          <w:lang w:eastAsia="ja-JP"/>
        </w:rPr>
      </w:pPr>
      <w:r w:rsidRPr="002E1924">
        <w:rPr>
          <w:rFonts w:ascii="Arial" w:hAnsi="Arial"/>
          <w:b/>
          <w:lang w:eastAsia="ja-JP"/>
        </w:rPr>
        <w:t>Figure 1: Example of deployment scenarios for HST</w:t>
      </w:r>
    </w:p>
    <w:p w14:paraId="7CC10429" w14:textId="77777777" w:rsidR="004950E0" w:rsidRDefault="004950E0" w:rsidP="007C2F1C">
      <w:pPr>
        <w:jc w:val="both"/>
        <w:rPr>
          <w:lang w:val="en-US" w:eastAsia="zh-CN"/>
        </w:rPr>
      </w:pPr>
    </w:p>
    <w:p w14:paraId="439E0654" w14:textId="408CB2F8" w:rsidR="00626C90" w:rsidRDefault="00305FC0" w:rsidP="007C2F1C">
      <w:pPr>
        <w:jc w:val="both"/>
        <w:rPr>
          <w:lang w:val="en-US" w:eastAsia="ja-JP"/>
        </w:rPr>
      </w:pPr>
      <w:r w:rsidRPr="00305FC0">
        <w:rPr>
          <w:lang w:val="en-US" w:eastAsia="zh-CN"/>
        </w:rPr>
        <w:t>In general, HST requirements verify performance when Doppler shift is very large, Doppler shift rapidly from negative to positive, and positive to negative, and guarantee performance under multipath and fading conditions is not.</w:t>
      </w:r>
      <w:r w:rsidR="00CE7629">
        <w:rPr>
          <w:lang w:val="en-US" w:eastAsia="zh-CN"/>
        </w:rPr>
        <w:t xml:space="preserve"> </w:t>
      </w:r>
      <w:r>
        <w:rPr>
          <w:rFonts w:hint="eastAsia"/>
          <w:lang w:val="en-US" w:eastAsia="ja-JP"/>
        </w:rPr>
        <w:t>S</w:t>
      </w:r>
      <w:r>
        <w:rPr>
          <w:lang w:val="en-US" w:eastAsia="ja-JP"/>
        </w:rPr>
        <w:t xml:space="preserve">ince </w:t>
      </w:r>
      <w:r w:rsidRPr="00305FC0">
        <w:rPr>
          <w:lang w:val="en-US" w:eastAsia="ja-JP"/>
        </w:rPr>
        <w:t xml:space="preserve">channel conditions in </w:t>
      </w:r>
      <w:r>
        <w:rPr>
          <w:rFonts w:hint="eastAsia"/>
          <w:lang w:val="en-US" w:eastAsia="ja-JP"/>
        </w:rPr>
        <w:t xml:space="preserve">a </w:t>
      </w:r>
      <w:r>
        <w:rPr>
          <w:lang w:val="en-US" w:eastAsia="ja-JP"/>
        </w:rPr>
        <w:t>tunnel</w:t>
      </w:r>
      <w:r w:rsidRPr="00305FC0">
        <w:rPr>
          <w:lang w:val="en-US" w:eastAsia="ja-JP"/>
        </w:rPr>
        <w:t xml:space="preserve"> are </w:t>
      </w:r>
      <w:r>
        <w:rPr>
          <w:lang w:val="en-US" w:eastAsia="ja-JP"/>
        </w:rPr>
        <w:t>multipath and fading conditions</w:t>
      </w:r>
      <w:r>
        <w:rPr>
          <w:rFonts w:hint="eastAsia"/>
          <w:lang w:val="en-US" w:eastAsia="ja-JP"/>
        </w:rPr>
        <w:t>, t</w:t>
      </w:r>
      <w:r w:rsidRPr="00305FC0">
        <w:rPr>
          <w:lang w:val="en-US" w:eastAsia="ja-JP"/>
        </w:rPr>
        <w:t>he requirement</w:t>
      </w:r>
      <w:r>
        <w:rPr>
          <w:rFonts w:hint="eastAsia"/>
          <w:lang w:val="en-US" w:eastAsia="ja-JP"/>
        </w:rPr>
        <w:t>s</w:t>
      </w:r>
      <w:r w:rsidRPr="00305FC0">
        <w:rPr>
          <w:lang w:val="en-US" w:eastAsia="ja-JP"/>
        </w:rPr>
        <w:t xml:space="preserve"> </w:t>
      </w:r>
      <w:r>
        <w:rPr>
          <w:rFonts w:hint="eastAsia"/>
          <w:lang w:val="en-US" w:eastAsia="ja-JP"/>
        </w:rPr>
        <w:t>assuming only</w:t>
      </w:r>
      <w:r>
        <w:rPr>
          <w:lang w:val="en-US" w:eastAsia="ja-JP"/>
        </w:rPr>
        <w:t xml:space="preserve"> HST</w:t>
      </w:r>
      <w:r>
        <w:rPr>
          <w:rFonts w:hint="eastAsia"/>
          <w:lang w:val="en-US" w:eastAsia="ja-JP"/>
        </w:rPr>
        <w:t xml:space="preserve"> scenario</w:t>
      </w:r>
      <w:r>
        <w:rPr>
          <w:lang w:val="en-US" w:eastAsia="ja-JP"/>
        </w:rPr>
        <w:t xml:space="preserve"> </w:t>
      </w:r>
      <w:r>
        <w:rPr>
          <w:rFonts w:hint="eastAsia"/>
          <w:lang w:val="en-US" w:eastAsia="ja-JP"/>
        </w:rPr>
        <w:t>are</w:t>
      </w:r>
      <w:r>
        <w:rPr>
          <w:lang w:val="en-US" w:eastAsia="ja-JP"/>
        </w:rPr>
        <w:t xml:space="preserve"> not </w:t>
      </w:r>
      <w:proofErr w:type="spellStart"/>
      <w:r>
        <w:rPr>
          <w:rFonts w:hint="eastAsia"/>
          <w:lang w:val="en-US" w:eastAsia="ja-JP"/>
        </w:rPr>
        <w:t>sufficient</w:t>
      </w:r>
      <w:r w:rsidRPr="00305FC0">
        <w:rPr>
          <w:lang w:val="en-US" w:eastAsia="ja-JP"/>
        </w:rPr>
        <w:t>.</w:t>
      </w:r>
      <w:r w:rsidRPr="00305FC0">
        <w:rPr>
          <w:lang w:val="en-US" w:eastAsia="zh-CN"/>
        </w:rPr>
        <w:t>The</w:t>
      </w:r>
      <w:proofErr w:type="spellEnd"/>
      <w:r w:rsidRPr="00305FC0">
        <w:rPr>
          <w:lang w:val="en-US" w:eastAsia="zh-CN"/>
        </w:rPr>
        <w:t xml:space="preserve"> multipath fading scenario needs to be considered </w:t>
      </w:r>
      <w:r>
        <w:rPr>
          <w:rFonts w:hint="eastAsia"/>
          <w:lang w:val="en-US" w:eastAsia="ja-JP"/>
        </w:rPr>
        <w:t>taking account of</w:t>
      </w:r>
      <w:r w:rsidRPr="00305FC0">
        <w:rPr>
          <w:lang w:val="en-US" w:eastAsia="zh-CN"/>
        </w:rPr>
        <w:t xml:space="preserve"> the condition that the UE </w:t>
      </w:r>
      <w:r>
        <w:rPr>
          <w:rFonts w:hint="eastAsia"/>
          <w:lang w:val="en-US" w:eastAsia="ja-JP"/>
        </w:rPr>
        <w:t xml:space="preserve">is </w:t>
      </w:r>
      <w:r w:rsidRPr="00305FC0">
        <w:rPr>
          <w:lang w:val="en-US" w:eastAsia="zh-CN"/>
        </w:rPr>
        <w:t xml:space="preserve">inside a high-speed train </w:t>
      </w:r>
      <w:r>
        <w:rPr>
          <w:lang w:val="en-US" w:eastAsia="zh-CN"/>
        </w:rPr>
        <w:t>in tunnel</w:t>
      </w:r>
      <w:r>
        <w:rPr>
          <w:rFonts w:hint="eastAsia"/>
          <w:lang w:val="en-US" w:eastAsia="ja-JP"/>
        </w:rPr>
        <w:t>s</w:t>
      </w:r>
      <w:r w:rsidR="00CE7629">
        <w:rPr>
          <w:lang w:val="en-US" w:eastAsia="zh-CN"/>
        </w:rPr>
        <w:t>.</w:t>
      </w:r>
    </w:p>
    <w:p w14:paraId="03A7E36C" w14:textId="0AC585AF" w:rsidR="00EA125F" w:rsidRDefault="00CE7629" w:rsidP="007C2F1C">
      <w:pPr>
        <w:jc w:val="both"/>
        <w:rPr>
          <w:b/>
          <w:lang w:val="en-US" w:eastAsia="ja-JP"/>
        </w:rPr>
      </w:pPr>
      <w:r w:rsidRPr="00EA125F">
        <w:rPr>
          <w:b/>
          <w:lang w:val="en-US" w:eastAsia="zh-CN"/>
        </w:rPr>
        <w:lastRenderedPageBreak/>
        <w:t xml:space="preserve">Observation 4: </w:t>
      </w:r>
      <w:r w:rsidR="00EA125F" w:rsidRPr="00EA125F">
        <w:rPr>
          <w:b/>
          <w:lang w:val="en-US" w:eastAsia="zh-CN"/>
        </w:rPr>
        <w:t>The path c</w:t>
      </w:r>
      <w:r w:rsidRPr="00EA125F">
        <w:rPr>
          <w:b/>
          <w:lang w:val="en-US" w:eastAsia="zh-CN"/>
        </w:rPr>
        <w:t>ondition</w:t>
      </w:r>
      <w:r w:rsidR="00305FC0">
        <w:rPr>
          <w:rFonts w:hint="eastAsia"/>
          <w:b/>
          <w:lang w:val="en-US" w:eastAsia="ja-JP"/>
        </w:rPr>
        <w:t>s</w:t>
      </w:r>
      <w:r w:rsidRPr="00EA125F">
        <w:rPr>
          <w:b/>
          <w:lang w:val="en-US" w:eastAsia="zh-CN"/>
        </w:rPr>
        <w:t xml:space="preserve"> inside high-speed trains in tunnel</w:t>
      </w:r>
      <w:r w:rsidR="00305FC0">
        <w:rPr>
          <w:rFonts w:hint="eastAsia"/>
          <w:b/>
          <w:lang w:val="en-US" w:eastAsia="ja-JP"/>
        </w:rPr>
        <w:t>s</w:t>
      </w:r>
      <w:r w:rsidRPr="00EA125F">
        <w:rPr>
          <w:b/>
          <w:lang w:val="en-US" w:eastAsia="zh-CN"/>
        </w:rPr>
        <w:t xml:space="preserve"> </w:t>
      </w:r>
      <w:r w:rsidR="00305FC0">
        <w:rPr>
          <w:rFonts w:hint="eastAsia"/>
          <w:b/>
          <w:lang w:val="en-US" w:eastAsia="ja-JP"/>
        </w:rPr>
        <w:t>are</w:t>
      </w:r>
      <w:r w:rsidRPr="00EA125F">
        <w:rPr>
          <w:b/>
          <w:lang w:val="en-US" w:eastAsia="zh-CN"/>
        </w:rPr>
        <w:t xml:space="preserve"> multipath fading condition, however, multipath and fading are not assumed in HS</w:t>
      </w:r>
      <w:r w:rsidR="00305FC0">
        <w:rPr>
          <w:b/>
          <w:lang w:val="en-US" w:eastAsia="zh-CN"/>
        </w:rPr>
        <w:t>T scenario.</w:t>
      </w:r>
    </w:p>
    <w:p w14:paraId="28B7204C" w14:textId="1CF89711" w:rsidR="00EA125F" w:rsidRDefault="00EA125F" w:rsidP="007C2F1C">
      <w:pPr>
        <w:jc w:val="both"/>
        <w:rPr>
          <w:lang w:val="en-US" w:eastAsia="zh-CN"/>
        </w:rPr>
      </w:pPr>
      <w:r>
        <w:rPr>
          <w:lang w:val="en-US" w:eastAsia="zh-CN"/>
        </w:rPr>
        <w:t xml:space="preserve">From </w:t>
      </w:r>
      <w:proofErr w:type="spellStart"/>
      <w:r>
        <w:rPr>
          <w:lang w:val="en-US" w:eastAsia="zh-CN"/>
        </w:rPr>
        <w:t>observantion</w:t>
      </w:r>
      <w:proofErr w:type="spellEnd"/>
      <w:r>
        <w:rPr>
          <w:lang w:val="en-US" w:eastAsia="zh-CN"/>
        </w:rPr>
        <w:t xml:space="preserve"> 1 to 4, the following scenarios should be considered.</w:t>
      </w:r>
    </w:p>
    <w:p w14:paraId="4890E866" w14:textId="07C81DBA" w:rsidR="00A21A18" w:rsidRPr="00863820" w:rsidRDefault="00A21A18" w:rsidP="00A21A18">
      <w:pPr>
        <w:jc w:val="both"/>
        <w:rPr>
          <w:b/>
          <w:lang w:val="en-US" w:eastAsia="zh-CN"/>
        </w:rPr>
      </w:pPr>
      <w:r w:rsidRPr="00863820">
        <w:rPr>
          <w:b/>
          <w:lang w:val="en-US" w:eastAsia="zh-CN"/>
        </w:rPr>
        <w:t xml:space="preserve">Proposal 1: </w:t>
      </w:r>
      <w:r>
        <w:rPr>
          <w:rFonts w:hint="eastAsia"/>
          <w:b/>
          <w:lang w:val="en-US" w:eastAsia="ja-JP"/>
        </w:rPr>
        <w:t>Consider</w:t>
      </w:r>
      <w:r>
        <w:rPr>
          <w:b/>
          <w:lang w:val="en-US" w:eastAsia="zh-CN"/>
        </w:rPr>
        <w:t xml:space="preserve"> enhanced requirements under </w:t>
      </w:r>
      <w:r w:rsidR="00E029D7">
        <w:rPr>
          <w:rFonts w:hint="eastAsia"/>
          <w:b/>
          <w:lang w:val="en-US" w:eastAsia="ja-JP"/>
        </w:rPr>
        <w:t xml:space="preserve">the </w:t>
      </w:r>
      <w:r>
        <w:rPr>
          <w:b/>
          <w:lang w:val="en-US" w:eastAsia="zh-CN"/>
        </w:rPr>
        <w:t>following scenarios</w:t>
      </w:r>
      <w:r w:rsidRPr="00A21A18">
        <w:rPr>
          <w:rFonts w:hint="eastAsia"/>
          <w:b/>
          <w:lang w:val="en-US" w:eastAsia="ja-JP"/>
        </w:rPr>
        <w:t xml:space="preserve"> </w:t>
      </w:r>
      <w:r>
        <w:rPr>
          <w:rFonts w:hint="eastAsia"/>
          <w:b/>
          <w:lang w:val="en-US" w:eastAsia="ja-JP"/>
        </w:rPr>
        <w:t>to guarantee the BS performance of high speed (500km/h)</w:t>
      </w:r>
      <w:r w:rsidRPr="00863820">
        <w:rPr>
          <w:b/>
          <w:lang w:val="en-US" w:eastAsia="zh-CN"/>
        </w:rPr>
        <w:t>:</w:t>
      </w:r>
    </w:p>
    <w:p w14:paraId="7A3065A5" w14:textId="77777777" w:rsidR="00A21A18" w:rsidRPr="00863820" w:rsidRDefault="00A21A18" w:rsidP="00A21A18">
      <w:pPr>
        <w:pStyle w:val="B1"/>
        <w:numPr>
          <w:ilvl w:val="0"/>
          <w:numId w:val="10"/>
        </w:numPr>
        <w:rPr>
          <w:b/>
          <w:lang w:val="en-US" w:eastAsia="zh-CN"/>
        </w:rPr>
      </w:pPr>
      <w:r w:rsidRPr="00863820">
        <w:rPr>
          <w:b/>
          <w:lang w:val="en-US" w:eastAsia="zh-CN"/>
        </w:rPr>
        <w:t>HST</w:t>
      </w:r>
      <w:r>
        <w:rPr>
          <w:rFonts w:hint="eastAsia"/>
          <w:b/>
          <w:lang w:val="en-US" w:eastAsia="ja-JP"/>
        </w:rPr>
        <w:t xml:space="preserve"> (Open space, tunnel with multi-antennas)</w:t>
      </w:r>
      <w:r w:rsidRPr="00863820">
        <w:rPr>
          <w:b/>
          <w:lang w:val="en-US" w:eastAsia="zh-CN"/>
        </w:rPr>
        <w:t>;</w:t>
      </w:r>
    </w:p>
    <w:p w14:paraId="2DB86DEB" w14:textId="77777777" w:rsidR="00A21A18" w:rsidRDefault="00A21A18" w:rsidP="00A21A18">
      <w:pPr>
        <w:pStyle w:val="B1"/>
        <w:numPr>
          <w:ilvl w:val="0"/>
          <w:numId w:val="10"/>
        </w:numPr>
        <w:rPr>
          <w:b/>
          <w:lang w:val="en-US" w:eastAsia="zh-CN"/>
        </w:rPr>
      </w:pPr>
      <w:r>
        <w:rPr>
          <w:b/>
          <w:lang w:val="en-US" w:eastAsia="zh-CN"/>
        </w:rPr>
        <w:t>Moving propagat</w:t>
      </w:r>
      <w:r>
        <w:rPr>
          <w:rFonts w:hint="eastAsia"/>
          <w:b/>
          <w:lang w:val="en-US" w:eastAsia="ja-JP"/>
        </w:rPr>
        <w:t>i</w:t>
      </w:r>
      <w:r>
        <w:rPr>
          <w:b/>
          <w:lang w:val="en-US" w:eastAsia="zh-CN"/>
        </w:rPr>
        <w:t>on;</w:t>
      </w:r>
    </w:p>
    <w:p w14:paraId="175D9755" w14:textId="77777777" w:rsidR="00A21A18" w:rsidRDefault="00A21A18" w:rsidP="00A21A18">
      <w:pPr>
        <w:pStyle w:val="B1"/>
        <w:numPr>
          <w:ilvl w:val="0"/>
          <w:numId w:val="10"/>
        </w:numPr>
        <w:rPr>
          <w:b/>
          <w:lang w:val="en-US" w:eastAsia="zh-CN"/>
        </w:rPr>
      </w:pPr>
      <w:r w:rsidRPr="00863820">
        <w:rPr>
          <w:b/>
          <w:lang w:val="en-US" w:eastAsia="zh-CN"/>
        </w:rPr>
        <w:t>Multipath fading</w:t>
      </w:r>
      <w:r>
        <w:rPr>
          <w:b/>
        </w:rPr>
        <w:t>.</w:t>
      </w:r>
    </w:p>
    <w:p w14:paraId="19C1051B" w14:textId="1CEDA15F" w:rsidR="006E3F01" w:rsidRPr="006E3F01" w:rsidRDefault="00EA125F" w:rsidP="006E3F01">
      <w:pPr>
        <w:pStyle w:val="2"/>
      </w:pPr>
      <w:r>
        <w:t>2.2</w:t>
      </w:r>
      <w:r>
        <w:tab/>
      </w:r>
      <w:r w:rsidR="006E3F01">
        <w:t>PUSCH</w:t>
      </w:r>
    </w:p>
    <w:p w14:paraId="69183E83" w14:textId="4F30F9AF" w:rsidR="00EA125F" w:rsidRDefault="006E3F01" w:rsidP="006E3F01">
      <w:pPr>
        <w:pStyle w:val="3"/>
      </w:pPr>
      <w:r>
        <w:t>2.2.1</w:t>
      </w:r>
      <w:r>
        <w:tab/>
      </w:r>
      <w:r w:rsidR="00EA125F">
        <w:t>HST scenario</w:t>
      </w:r>
    </w:p>
    <w:p w14:paraId="45E65A76" w14:textId="3094C960" w:rsidR="00DA0102" w:rsidRDefault="00DA0102" w:rsidP="007C2F1C">
      <w:pPr>
        <w:jc w:val="both"/>
        <w:rPr>
          <w:lang w:val="en-US" w:eastAsia="zh-CN"/>
        </w:rPr>
      </w:pPr>
      <w:r>
        <w:rPr>
          <w:lang w:val="en-US" w:eastAsia="zh-CN"/>
        </w:rPr>
        <w:t>Basically, maximum Doppler frequency shift depends on UE speed and carrier</w:t>
      </w:r>
      <w:r w:rsidR="002E1924">
        <w:rPr>
          <w:lang w:val="en-US" w:eastAsia="zh-CN"/>
        </w:rPr>
        <w:t xml:space="preserve"> frequency, as shown in Figure </w:t>
      </w:r>
      <w:r w:rsidR="002E1924">
        <w:rPr>
          <w:rFonts w:hint="eastAsia"/>
          <w:lang w:val="en-US" w:eastAsia="ja-JP"/>
        </w:rPr>
        <w:t>2</w:t>
      </w:r>
      <w:r w:rsidR="002E1924">
        <w:rPr>
          <w:lang w:val="en-US" w:eastAsia="zh-CN"/>
        </w:rPr>
        <w:t xml:space="preserve"> and Table </w:t>
      </w:r>
      <w:r w:rsidR="002E1924">
        <w:rPr>
          <w:rFonts w:hint="eastAsia"/>
          <w:lang w:val="en-US" w:eastAsia="ja-JP"/>
        </w:rPr>
        <w:t>2</w:t>
      </w:r>
      <w:r>
        <w:rPr>
          <w:lang w:val="en-US" w:eastAsia="zh-CN"/>
        </w:rPr>
        <w:t>.</w:t>
      </w:r>
    </w:p>
    <w:p w14:paraId="533311AF" w14:textId="3687766A" w:rsidR="00DA0102" w:rsidRDefault="003E3FD6" w:rsidP="00DA0102">
      <w:pPr>
        <w:jc w:val="center"/>
        <w:rPr>
          <w:lang w:val="en-US" w:eastAsia="zh-CN"/>
        </w:rPr>
      </w:pPr>
      <w:r>
        <w:rPr>
          <w:noProof/>
          <w:lang w:val="en-US" w:eastAsia="ja-JP"/>
        </w:rPr>
        <w:drawing>
          <wp:inline distT="0" distB="0" distL="0" distR="0" wp14:anchorId="288BADA2" wp14:editId="447ACFEC">
            <wp:extent cx="4791710" cy="265811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91710" cy="2658110"/>
                    </a:xfrm>
                    <a:prstGeom prst="rect">
                      <a:avLst/>
                    </a:prstGeom>
                    <a:noFill/>
                    <a:ln>
                      <a:noFill/>
                    </a:ln>
                  </pic:spPr>
                </pic:pic>
              </a:graphicData>
            </a:graphic>
          </wp:inline>
        </w:drawing>
      </w:r>
    </w:p>
    <w:p w14:paraId="4B2F79D5" w14:textId="65A07F55" w:rsidR="002E1924" w:rsidRDefault="002E1924" w:rsidP="002E1924">
      <w:pPr>
        <w:pStyle w:val="TF"/>
        <w:rPr>
          <w:lang w:eastAsia="ja-JP"/>
        </w:rPr>
      </w:pPr>
      <w:r>
        <w:rPr>
          <w:rFonts w:hint="eastAsia"/>
          <w:lang w:eastAsia="ja-JP"/>
        </w:rPr>
        <w:t>Figure 2: Maximum Doppler shift vs. carrier frequency</w:t>
      </w:r>
    </w:p>
    <w:p w14:paraId="7761AF93" w14:textId="4A5ECF6E" w:rsidR="002E1924" w:rsidRPr="00DB37E0" w:rsidRDefault="002E1924" w:rsidP="002E1924">
      <w:pPr>
        <w:pStyle w:val="TH"/>
        <w:rPr>
          <w:lang w:eastAsia="ja-JP"/>
        </w:rPr>
      </w:pPr>
      <w:r w:rsidRPr="00DB37E0">
        <w:t xml:space="preserve">Table </w:t>
      </w:r>
      <w:r>
        <w:rPr>
          <w:rFonts w:hint="eastAsia"/>
          <w:lang w:eastAsia="ja-JP"/>
        </w:rPr>
        <w:t>2</w:t>
      </w:r>
      <w:r w:rsidRPr="00DB37E0">
        <w:t xml:space="preserve">: </w:t>
      </w:r>
      <w:r>
        <w:rPr>
          <w:rFonts w:hint="eastAsia"/>
          <w:lang w:eastAsia="ja-JP"/>
        </w:rPr>
        <w:t>Maximum Doppler shift corresponding to UE speed and carrier frequency</w:t>
      </w:r>
    </w:p>
    <w:tbl>
      <w:tblPr>
        <w:tblW w:w="0" w:type="auto"/>
        <w:jc w:val="center"/>
        <w:tblInd w:w="2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4"/>
        <w:gridCol w:w="1742"/>
        <w:gridCol w:w="1784"/>
      </w:tblGrid>
      <w:tr w:rsidR="002E1924" w:rsidRPr="00DB37E0" w14:paraId="4C6521FA" w14:textId="77777777" w:rsidTr="00DB2B23">
        <w:trPr>
          <w:trHeight w:val="207"/>
          <w:jc w:val="center"/>
        </w:trPr>
        <w:tc>
          <w:tcPr>
            <w:tcW w:w="1824" w:type="dxa"/>
            <w:vMerge w:val="restart"/>
            <w:shd w:val="clear" w:color="auto" w:fill="D9D9D9"/>
          </w:tcPr>
          <w:p w14:paraId="79999A60" w14:textId="77777777" w:rsidR="002E1924" w:rsidRPr="00DB37E0" w:rsidRDefault="002E1924" w:rsidP="00DB2B23">
            <w:pPr>
              <w:pStyle w:val="TAH"/>
              <w:rPr>
                <w:rFonts w:cs="v5.0.0"/>
                <w:lang w:eastAsia="ja-JP"/>
              </w:rPr>
            </w:pPr>
            <w:r>
              <w:rPr>
                <w:rFonts w:cs="v5.0.0" w:hint="eastAsia"/>
                <w:lang w:eastAsia="ja-JP"/>
              </w:rPr>
              <w:t>UE speed</w:t>
            </w:r>
          </w:p>
        </w:tc>
        <w:tc>
          <w:tcPr>
            <w:tcW w:w="3526" w:type="dxa"/>
            <w:gridSpan w:val="2"/>
            <w:shd w:val="clear" w:color="auto" w:fill="D9D9D9"/>
          </w:tcPr>
          <w:p w14:paraId="14C45E5F" w14:textId="77777777" w:rsidR="002E1924" w:rsidRPr="00DB37E0" w:rsidRDefault="002E1924" w:rsidP="00DB2B23">
            <w:pPr>
              <w:pStyle w:val="TAH"/>
              <w:rPr>
                <w:rFonts w:cs="v5.0.0"/>
              </w:rPr>
            </w:pPr>
            <w:r>
              <w:rPr>
                <w:rFonts w:cs="v5.0.0" w:hint="eastAsia"/>
                <w:lang w:eastAsia="ja-JP"/>
              </w:rPr>
              <w:t>Maximum Doppler Shift</w:t>
            </w:r>
          </w:p>
        </w:tc>
      </w:tr>
      <w:tr w:rsidR="002E1924" w:rsidRPr="00DB37E0" w14:paraId="455AA84A" w14:textId="77777777" w:rsidTr="00DB2B23">
        <w:trPr>
          <w:trHeight w:val="207"/>
          <w:jc w:val="center"/>
        </w:trPr>
        <w:tc>
          <w:tcPr>
            <w:tcW w:w="1824" w:type="dxa"/>
            <w:vMerge/>
            <w:shd w:val="clear" w:color="auto" w:fill="D9D9D9"/>
          </w:tcPr>
          <w:p w14:paraId="5ED547E3" w14:textId="77777777" w:rsidR="002E1924" w:rsidRPr="00DB37E0" w:rsidRDefault="002E1924" w:rsidP="00DB2B23">
            <w:pPr>
              <w:pStyle w:val="TAH"/>
              <w:rPr>
                <w:rFonts w:cs="v5.0.0"/>
                <w:lang w:eastAsia="ja-JP"/>
              </w:rPr>
            </w:pPr>
          </w:p>
        </w:tc>
        <w:tc>
          <w:tcPr>
            <w:tcW w:w="1742" w:type="dxa"/>
            <w:shd w:val="clear" w:color="auto" w:fill="D9D9D9"/>
          </w:tcPr>
          <w:p w14:paraId="3733C806" w14:textId="2F336E00" w:rsidR="002E1924" w:rsidRPr="00DB37E0" w:rsidRDefault="003E3FD6" w:rsidP="00DB2B23">
            <w:pPr>
              <w:pStyle w:val="TAH"/>
              <w:rPr>
                <w:rFonts w:cs="v5.0.0"/>
                <w:lang w:eastAsia="ja-JP"/>
              </w:rPr>
            </w:pPr>
            <w:r>
              <w:rPr>
                <w:rFonts w:cs="Arial" w:hint="eastAsia"/>
                <w:position w:val="-10"/>
                <w:sz w:val="20"/>
                <w:lang w:eastAsia="ja-JP"/>
              </w:rPr>
              <w:t xml:space="preserve"> @2.6GHz</w:t>
            </w:r>
          </w:p>
        </w:tc>
        <w:tc>
          <w:tcPr>
            <w:tcW w:w="1784" w:type="dxa"/>
            <w:shd w:val="clear" w:color="auto" w:fill="D9D9D9"/>
          </w:tcPr>
          <w:p w14:paraId="588D71FC" w14:textId="3FB6AC19" w:rsidR="002E1924" w:rsidRPr="00DB37E0" w:rsidRDefault="003E3FD6" w:rsidP="002E1924">
            <w:pPr>
              <w:pStyle w:val="TAH"/>
              <w:rPr>
                <w:rFonts w:cs="v5.0.0"/>
              </w:rPr>
            </w:pPr>
            <w:r>
              <w:rPr>
                <w:rFonts w:cs="Arial" w:hint="eastAsia"/>
                <w:position w:val="-10"/>
                <w:sz w:val="20"/>
                <w:lang w:eastAsia="ja-JP"/>
              </w:rPr>
              <w:t>@2.7GHz</w:t>
            </w:r>
          </w:p>
        </w:tc>
      </w:tr>
      <w:tr w:rsidR="002E1924" w:rsidRPr="00DB37E0" w14:paraId="462FB031" w14:textId="77777777" w:rsidTr="00DB2B23">
        <w:trPr>
          <w:trHeight w:val="310"/>
          <w:jc w:val="center"/>
        </w:trPr>
        <w:tc>
          <w:tcPr>
            <w:tcW w:w="1824" w:type="dxa"/>
            <w:vAlign w:val="center"/>
          </w:tcPr>
          <w:p w14:paraId="41F6ED42" w14:textId="5D99EACA" w:rsidR="002E1924" w:rsidRPr="00DB37E0" w:rsidRDefault="002E1924" w:rsidP="00DB2B23">
            <w:pPr>
              <w:pStyle w:val="TAC"/>
              <w:rPr>
                <w:rFonts w:cs="Arial"/>
                <w:position w:val="-10"/>
                <w:sz w:val="20"/>
                <w:lang w:eastAsia="ja-JP"/>
              </w:rPr>
            </w:pPr>
            <w:r>
              <w:rPr>
                <w:rFonts w:cs="Arial" w:hint="eastAsia"/>
                <w:position w:val="-10"/>
                <w:sz w:val="20"/>
                <w:lang w:eastAsia="ja-JP"/>
              </w:rPr>
              <w:t>500km/h</w:t>
            </w:r>
          </w:p>
        </w:tc>
        <w:tc>
          <w:tcPr>
            <w:tcW w:w="1742" w:type="dxa"/>
            <w:vAlign w:val="center"/>
          </w:tcPr>
          <w:p w14:paraId="38F8D6AB" w14:textId="2B6D07DA" w:rsidR="002E1924" w:rsidRPr="003E3FD6" w:rsidRDefault="003E3FD6" w:rsidP="00DB2B23">
            <w:pPr>
              <w:pStyle w:val="TAC"/>
              <w:rPr>
                <w:rFonts w:cs="Arial"/>
                <w:color w:val="FF0000"/>
                <w:position w:val="-10"/>
                <w:sz w:val="20"/>
                <w:lang w:eastAsia="ja-JP"/>
              </w:rPr>
            </w:pPr>
            <w:r w:rsidRPr="003E3FD6">
              <w:rPr>
                <w:rFonts w:cs="Arial" w:hint="eastAsia"/>
                <w:color w:val="FF0000"/>
                <w:position w:val="-10"/>
                <w:sz w:val="20"/>
                <w:lang w:eastAsia="ja-JP"/>
              </w:rPr>
              <w:t>2409 Hz</w:t>
            </w:r>
          </w:p>
        </w:tc>
        <w:tc>
          <w:tcPr>
            <w:tcW w:w="1784" w:type="dxa"/>
            <w:vAlign w:val="center"/>
          </w:tcPr>
          <w:p w14:paraId="3D5021DB" w14:textId="10D30D0A" w:rsidR="002E1924" w:rsidRPr="003E3FD6" w:rsidRDefault="002E1924" w:rsidP="00DB2B23">
            <w:pPr>
              <w:pStyle w:val="TAC"/>
              <w:rPr>
                <w:rFonts w:cs="Arial"/>
                <w:color w:val="FF0000"/>
                <w:position w:val="-10"/>
                <w:sz w:val="20"/>
                <w:lang w:eastAsia="ja-JP"/>
              </w:rPr>
            </w:pPr>
            <w:r w:rsidRPr="003E3FD6">
              <w:rPr>
                <w:rFonts w:cs="Arial" w:hint="eastAsia"/>
                <w:color w:val="FF0000"/>
                <w:position w:val="-10"/>
                <w:sz w:val="20"/>
                <w:lang w:eastAsia="ja-JP"/>
              </w:rPr>
              <w:t>2501</w:t>
            </w:r>
            <w:r w:rsidR="003E3FD6" w:rsidRPr="003E3FD6">
              <w:rPr>
                <w:rFonts w:cs="Arial" w:hint="eastAsia"/>
                <w:color w:val="FF0000"/>
                <w:position w:val="-10"/>
                <w:sz w:val="20"/>
                <w:lang w:eastAsia="ja-JP"/>
              </w:rPr>
              <w:t xml:space="preserve"> </w:t>
            </w:r>
            <w:r w:rsidRPr="003E3FD6">
              <w:rPr>
                <w:rFonts w:cs="Arial" w:hint="eastAsia"/>
                <w:color w:val="FF0000"/>
                <w:position w:val="-10"/>
                <w:sz w:val="20"/>
                <w:lang w:eastAsia="ja-JP"/>
              </w:rPr>
              <w:t>Hz</w:t>
            </w:r>
          </w:p>
        </w:tc>
      </w:tr>
      <w:tr w:rsidR="002E1924" w:rsidRPr="00DB37E0" w14:paraId="1B155259" w14:textId="77777777" w:rsidTr="00DB2B23">
        <w:trPr>
          <w:trHeight w:val="310"/>
          <w:jc w:val="center"/>
        </w:trPr>
        <w:tc>
          <w:tcPr>
            <w:tcW w:w="1824" w:type="dxa"/>
            <w:vAlign w:val="center"/>
          </w:tcPr>
          <w:p w14:paraId="2E871547" w14:textId="77777777" w:rsidR="002E1924" w:rsidRPr="00DB37E0" w:rsidRDefault="002E1924" w:rsidP="00DB2B23">
            <w:pPr>
              <w:pStyle w:val="TAC"/>
              <w:rPr>
                <w:rFonts w:cs="Arial"/>
                <w:position w:val="-10"/>
                <w:sz w:val="20"/>
                <w:lang w:eastAsia="ja-JP"/>
              </w:rPr>
            </w:pPr>
            <w:r>
              <w:rPr>
                <w:rFonts w:cs="Arial" w:hint="eastAsia"/>
                <w:position w:val="-10"/>
                <w:sz w:val="20"/>
                <w:lang w:eastAsia="ja-JP"/>
              </w:rPr>
              <w:t>3</w:t>
            </w:r>
            <w:r>
              <w:rPr>
                <w:rFonts w:cs="Arial"/>
                <w:position w:val="-10"/>
                <w:sz w:val="20"/>
                <w:lang w:eastAsia="ja-JP"/>
              </w:rPr>
              <w:t>5</w:t>
            </w:r>
            <w:r>
              <w:rPr>
                <w:rFonts w:cs="Arial" w:hint="eastAsia"/>
                <w:position w:val="-10"/>
                <w:sz w:val="20"/>
                <w:lang w:eastAsia="ja-JP"/>
              </w:rPr>
              <w:t>0km/h</w:t>
            </w:r>
          </w:p>
        </w:tc>
        <w:tc>
          <w:tcPr>
            <w:tcW w:w="1742" w:type="dxa"/>
            <w:vAlign w:val="center"/>
          </w:tcPr>
          <w:p w14:paraId="0F481798" w14:textId="1A6DF46B" w:rsidR="002E1924" w:rsidRPr="002E1924" w:rsidRDefault="003E3FD6" w:rsidP="00DB2B23">
            <w:pPr>
              <w:pStyle w:val="TAC"/>
              <w:rPr>
                <w:rFonts w:cs="Arial"/>
                <w:position w:val="-10"/>
                <w:sz w:val="20"/>
                <w:lang w:eastAsia="ja-JP"/>
              </w:rPr>
            </w:pPr>
            <w:r>
              <w:rPr>
                <w:rFonts w:cs="Arial" w:hint="eastAsia"/>
                <w:position w:val="-10"/>
                <w:sz w:val="20"/>
                <w:lang w:eastAsia="ja-JP"/>
              </w:rPr>
              <w:t xml:space="preserve">1686 </w:t>
            </w:r>
            <w:r w:rsidR="002E1924" w:rsidRPr="002E1924">
              <w:rPr>
                <w:rFonts w:cs="Arial" w:hint="eastAsia"/>
                <w:position w:val="-10"/>
                <w:sz w:val="20"/>
                <w:lang w:eastAsia="ja-JP"/>
              </w:rPr>
              <w:t>Hz</w:t>
            </w:r>
          </w:p>
        </w:tc>
        <w:tc>
          <w:tcPr>
            <w:tcW w:w="1784" w:type="dxa"/>
            <w:vAlign w:val="center"/>
          </w:tcPr>
          <w:p w14:paraId="5BBDCAAE" w14:textId="4A2F7B08" w:rsidR="002E1924" w:rsidRPr="002E1924" w:rsidRDefault="003E3FD6" w:rsidP="00DB2B23">
            <w:pPr>
              <w:pStyle w:val="TAC"/>
              <w:rPr>
                <w:rFonts w:cs="Arial"/>
                <w:position w:val="-10"/>
                <w:sz w:val="20"/>
                <w:lang w:eastAsia="ja-JP"/>
              </w:rPr>
            </w:pPr>
            <w:r>
              <w:rPr>
                <w:rFonts w:cs="Arial" w:hint="eastAsia"/>
                <w:position w:val="-10"/>
                <w:sz w:val="20"/>
                <w:lang w:eastAsia="ja-JP"/>
              </w:rPr>
              <w:t xml:space="preserve">1751 </w:t>
            </w:r>
            <w:r w:rsidR="002E1924" w:rsidRPr="002E1924">
              <w:rPr>
                <w:rFonts w:cs="Arial" w:hint="eastAsia"/>
                <w:position w:val="-10"/>
                <w:sz w:val="20"/>
                <w:lang w:eastAsia="ja-JP"/>
              </w:rPr>
              <w:t>Hz</w:t>
            </w:r>
          </w:p>
        </w:tc>
      </w:tr>
    </w:tbl>
    <w:p w14:paraId="1C04F1B5" w14:textId="77777777" w:rsidR="002E1924" w:rsidRDefault="002E1924" w:rsidP="002E1924">
      <w:pPr>
        <w:jc w:val="both"/>
        <w:rPr>
          <w:lang w:eastAsia="ja-JP"/>
        </w:rPr>
      </w:pPr>
    </w:p>
    <w:p w14:paraId="7ED458DF" w14:textId="21F285C5" w:rsidR="003E3FD6" w:rsidRDefault="003E3FD6" w:rsidP="007C2F1C">
      <w:pPr>
        <w:jc w:val="both"/>
        <w:rPr>
          <w:lang w:val="en-US" w:eastAsia="ja-JP"/>
        </w:rPr>
      </w:pPr>
      <w:r w:rsidRPr="003E3FD6">
        <w:rPr>
          <w:lang w:val="en-US" w:eastAsia="zh-CN"/>
        </w:rPr>
        <w:t>In the existing HST, it is assumed that carrier frequency is 2.1GHz for UL and 2.7GHz for DL. This means the performance of UL is bottleneck of the performance as a network. It is necessary to consider 2.7GHz as carrier frequency to avoid non-</w:t>
      </w:r>
      <w:proofErr w:type="spellStart"/>
      <w:r w:rsidRPr="003E3FD6">
        <w:rPr>
          <w:lang w:val="en-US" w:eastAsia="zh-CN"/>
        </w:rPr>
        <w:t>aligment</w:t>
      </w:r>
      <w:proofErr w:type="spellEnd"/>
      <w:r w:rsidRPr="003E3FD6">
        <w:rPr>
          <w:lang w:val="en-US" w:eastAsia="zh-CN"/>
        </w:rPr>
        <w:t xml:space="preserve"> b</w:t>
      </w:r>
      <w:r>
        <w:rPr>
          <w:lang w:val="en-US" w:eastAsia="zh-CN"/>
        </w:rPr>
        <w:t xml:space="preserve">etween UL and DL. As maximum </w:t>
      </w:r>
      <w:r>
        <w:rPr>
          <w:rFonts w:hint="eastAsia"/>
          <w:lang w:val="en-US" w:eastAsia="ja-JP"/>
        </w:rPr>
        <w:t>D</w:t>
      </w:r>
      <w:r w:rsidRPr="003E3FD6">
        <w:rPr>
          <w:lang w:val="en-US" w:eastAsia="zh-CN"/>
        </w:rPr>
        <w:t xml:space="preserve">oppler shift, </w:t>
      </w:r>
      <w:r>
        <w:rPr>
          <w:rFonts w:hint="eastAsia"/>
          <w:lang w:val="en-US" w:eastAsia="ja-JP"/>
        </w:rPr>
        <w:t xml:space="preserve">we proposed </w:t>
      </w:r>
      <w:r w:rsidRPr="003E3FD6">
        <w:rPr>
          <w:lang w:val="en-US" w:eastAsia="zh-CN"/>
        </w:rPr>
        <w:t>2500Hz in [</w:t>
      </w:r>
      <w:r>
        <w:rPr>
          <w:rFonts w:hint="eastAsia"/>
          <w:lang w:val="en-US" w:eastAsia="ja-JP"/>
        </w:rPr>
        <w:t>5</w:t>
      </w:r>
      <w:r w:rsidRPr="003E3FD6">
        <w:rPr>
          <w:lang w:val="en-US" w:eastAsia="zh-CN"/>
        </w:rPr>
        <w:t xml:space="preserve">]. </w:t>
      </w:r>
      <w:r>
        <w:rPr>
          <w:rFonts w:hint="eastAsia"/>
          <w:lang w:val="en-US" w:eastAsia="ja-JP"/>
        </w:rPr>
        <w:t>However, s</w:t>
      </w:r>
      <w:r w:rsidRPr="003E3FD6">
        <w:rPr>
          <w:lang w:val="en-US" w:eastAsia="zh-CN"/>
        </w:rPr>
        <w:t>ome companies are concerned about not achieving performance</w:t>
      </w:r>
      <w:r w:rsidR="00E942DC">
        <w:rPr>
          <w:lang w:val="en-US" w:eastAsia="zh-CN"/>
        </w:rPr>
        <w:t xml:space="preserve"> under very high Doppler shift</w:t>
      </w:r>
      <w:r w:rsidRPr="003E3FD6">
        <w:rPr>
          <w:lang w:val="en-US" w:eastAsia="zh-CN"/>
        </w:rPr>
        <w:t xml:space="preserve">. </w:t>
      </w:r>
      <w:r>
        <w:rPr>
          <w:lang w:val="en-US" w:eastAsia="zh-CN"/>
        </w:rPr>
        <w:t xml:space="preserve">Therefore, </w:t>
      </w:r>
      <w:r w:rsidRPr="003E3FD6">
        <w:rPr>
          <w:lang w:val="en-US" w:eastAsia="zh-CN"/>
        </w:rPr>
        <w:t>maximum Doppler shift should be decided based on the performance evaluation.</w:t>
      </w:r>
      <w:r>
        <w:rPr>
          <w:rFonts w:hint="eastAsia"/>
          <w:lang w:val="en-US" w:eastAsia="ja-JP"/>
        </w:rPr>
        <w:t xml:space="preserve"> If smaller values need to be consider as maximum </w:t>
      </w:r>
      <w:r>
        <w:rPr>
          <w:lang w:val="en-US" w:eastAsia="ja-JP"/>
        </w:rPr>
        <w:t>Doppler</w:t>
      </w:r>
      <w:r>
        <w:rPr>
          <w:rFonts w:hint="eastAsia"/>
          <w:lang w:val="en-US" w:eastAsia="ja-JP"/>
        </w:rPr>
        <w:t xml:space="preserve"> </w:t>
      </w:r>
      <w:r w:rsidR="00E942DC">
        <w:rPr>
          <w:rFonts w:hint="eastAsia"/>
          <w:lang w:val="en-US" w:eastAsia="ja-JP"/>
        </w:rPr>
        <w:t>shift</w:t>
      </w:r>
      <w:r>
        <w:rPr>
          <w:rFonts w:hint="eastAsia"/>
          <w:lang w:val="en-US" w:eastAsia="ja-JP"/>
        </w:rPr>
        <w:t xml:space="preserve"> to achieve the performance, </w:t>
      </w:r>
      <w:r w:rsidRPr="003E3FD6">
        <w:rPr>
          <w:lang w:val="en-US" w:eastAsia="zh-CN"/>
        </w:rPr>
        <w:t>at least 2400Hz</w:t>
      </w:r>
      <w:r w:rsidR="007564D2">
        <w:rPr>
          <w:rFonts w:hint="eastAsia"/>
          <w:lang w:val="en-US" w:eastAsia="ja-JP"/>
        </w:rPr>
        <w:t xml:space="preserve"> maximum </w:t>
      </w:r>
      <w:r w:rsidR="007564D2">
        <w:rPr>
          <w:lang w:val="en-US" w:eastAsia="ja-JP"/>
        </w:rPr>
        <w:t>Doppler</w:t>
      </w:r>
      <w:r w:rsidR="007564D2">
        <w:rPr>
          <w:rFonts w:hint="eastAsia"/>
          <w:lang w:val="en-US" w:eastAsia="ja-JP"/>
        </w:rPr>
        <w:t xml:space="preserve"> shift</w:t>
      </w:r>
      <w:r w:rsidRPr="003E3FD6">
        <w:rPr>
          <w:lang w:val="en-US" w:eastAsia="zh-CN"/>
        </w:rPr>
        <w:t xml:space="preserve"> sho</w:t>
      </w:r>
      <w:r>
        <w:rPr>
          <w:lang w:val="en-US" w:eastAsia="zh-CN"/>
        </w:rPr>
        <w:t xml:space="preserve">uld be considered </w:t>
      </w:r>
      <w:r w:rsidRPr="003E3FD6">
        <w:rPr>
          <w:lang w:val="en-US" w:eastAsia="zh-CN"/>
        </w:rPr>
        <w:t>since the</w:t>
      </w:r>
      <w:r w:rsidR="003A5297">
        <w:rPr>
          <w:rFonts w:hint="eastAsia"/>
          <w:lang w:val="en-US" w:eastAsia="ja-JP"/>
        </w:rPr>
        <w:t xml:space="preserve"> center frequency between</w:t>
      </w:r>
      <w:r w:rsidRPr="003E3FD6">
        <w:rPr>
          <w:lang w:val="en-US" w:eastAsia="zh-CN"/>
        </w:rPr>
        <w:t xml:space="preserve"> UL </w:t>
      </w:r>
      <w:r w:rsidR="003A5297">
        <w:rPr>
          <w:rFonts w:hint="eastAsia"/>
          <w:lang w:val="en-US" w:eastAsia="ja-JP"/>
        </w:rPr>
        <w:t xml:space="preserve">and DL </w:t>
      </w:r>
      <w:r w:rsidRPr="003E3FD6">
        <w:rPr>
          <w:lang w:val="en-US" w:eastAsia="zh-CN"/>
        </w:rPr>
        <w:t>of</w:t>
      </w:r>
      <w:r>
        <w:rPr>
          <w:lang w:val="en-US" w:eastAsia="zh-CN"/>
        </w:rPr>
        <w:t xml:space="preserve"> Band 7 is </w:t>
      </w:r>
      <w:r w:rsidR="003A5297">
        <w:rPr>
          <w:lang w:val="en-US" w:eastAsia="zh-CN"/>
        </w:rPr>
        <w:t>25</w:t>
      </w:r>
      <w:r w:rsidR="003A5297">
        <w:rPr>
          <w:rFonts w:hint="eastAsia"/>
          <w:lang w:val="en-US" w:eastAsia="ja-JP"/>
        </w:rPr>
        <w:t>95</w:t>
      </w:r>
      <w:r>
        <w:rPr>
          <w:lang w:val="en-US" w:eastAsia="zh-CN"/>
        </w:rPr>
        <w:t>MHz.</w:t>
      </w:r>
    </w:p>
    <w:p w14:paraId="270B408B" w14:textId="33626C35" w:rsidR="0033044B" w:rsidRDefault="0033044B" w:rsidP="007C2F1C">
      <w:pPr>
        <w:jc w:val="both"/>
        <w:rPr>
          <w:lang w:val="en-US" w:eastAsia="zh-CN"/>
        </w:rPr>
      </w:pPr>
      <w:r w:rsidRPr="0033044B">
        <w:rPr>
          <w:lang w:val="en-US" w:eastAsia="zh-CN"/>
        </w:rPr>
        <w:t xml:space="preserve">As mentioned in </w:t>
      </w:r>
      <w:proofErr w:type="spellStart"/>
      <w:r w:rsidRPr="0033044B">
        <w:rPr>
          <w:lang w:val="en-US" w:eastAsia="zh-CN"/>
        </w:rPr>
        <w:t>Observantion</w:t>
      </w:r>
      <w:proofErr w:type="spellEnd"/>
      <w:r w:rsidRPr="0033044B">
        <w:rPr>
          <w:lang w:val="en-US" w:eastAsia="zh-CN"/>
        </w:rPr>
        <w:t xml:space="preserve"> 2, similar deployment scenarios as the existing high-speed trains are expected. Therefore, we prefer to reuse the parameters in the existing HST scenarios which are based on 300km/h and 350km/h and modify the UE speed to 500km/h.</w:t>
      </w:r>
    </w:p>
    <w:p w14:paraId="20E414E4" w14:textId="0891866E" w:rsidR="0033044B" w:rsidRPr="0033044B" w:rsidRDefault="0033044B" w:rsidP="007C2F1C">
      <w:pPr>
        <w:jc w:val="both"/>
        <w:rPr>
          <w:b/>
          <w:lang w:val="en-US" w:eastAsia="zh-CN"/>
        </w:rPr>
      </w:pPr>
      <w:r w:rsidRPr="0033044B">
        <w:rPr>
          <w:b/>
          <w:lang w:val="en-US" w:eastAsia="zh-CN"/>
        </w:rPr>
        <w:t xml:space="preserve">Proposal 2: </w:t>
      </w:r>
      <w:r w:rsidR="00DA0102">
        <w:rPr>
          <w:rFonts w:hint="eastAsia"/>
          <w:b/>
          <w:lang w:eastAsia="ja-JP"/>
        </w:rPr>
        <w:t xml:space="preserve">For Rel.16 </w:t>
      </w:r>
      <w:r w:rsidR="00DA0102">
        <w:rPr>
          <w:b/>
          <w:lang w:eastAsia="ja-JP"/>
        </w:rPr>
        <w:t>HST</w:t>
      </w:r>
      <w:r w:rsidR="00DA0102">
        <w:rPr>
          <w:rFonts w:hint="eastAsia"/>
          <w:b/>
          <w:lang w:eastAsia="ja-JP"/>
        </w:rPr>
        <w:t xml:space="preserve">, </w:t>
      </w:r>
      <w:r w:rsidR="00960915">
        <w:rPr>
          <w:rFonts w:hint="eastAsia"/>
          <w:b/>
          <w:lang w:eastAsia="ja-JP"/>
        </w:rPr>
        <w:t xml:space="preserve">define </w:t>
      </w:r>
      <w:r w:rsidR="00DA0102">
        <w:rPr>
          <w:rFonts w:hint="eastAsia"/>
          <w:b/>
          <w:lang w:eastAsia="ja-JP"/>
        </w:rPr>
        <w:t>new scenario</w:t>
      </w:r>
      <w:r w:rsidR="00960915">
        <w:rPr>
          <w:rFonts w:hint="eastAsia"/>
          <w:b/>
          <w:lang w:eastAsia="ja-JP"/>
        </w:rPr>
        <w:t>s</w:t>
      </w:r>
      <w:r w:rsidR="00DA0102">
        <w:rPr>
          <w:b/>
          <w:lang w:eastAsia="ja-JP"/>
        </w:rPr>
        <w:t xml:space="preserve"> </w:t>
      </w:r>
      <w:r w:rsidR="002E1924">
        <w:rPr>
          <w:b/>
          <w:lang w:eastAsia="ja-JP"/>
        </w:rPr>
        <w:t xml:space="preserve">as </w:t>
      </w:r>
      <w:r w:rsidR="002E1924">
        <w:rPr>
          <w:rFonts w:hint="eastAsia"/>
          <w:b/>
          <w:lang w:eastAsia="ja-JP"/>
        </w:rPr>
        <w:t>follow</w:t>
      </w:r>
      <w:r w:rsidR="00305FC0">
        <w:rPr>
          <w:rFonts w:hint="eastAsia"/>
          <w:b/>
          <w:lang w:eastAsia="ja-JP"/>
        </w:rPr>
        <w:t>s</w:t>
      </w:r>
      <w:r w:rsidR="002E1924">
        <w:rPr>
          <w:rFonts w:hint="eastAsia"/>
          <w:b/>
          <w:lang w:eastAsia="ja-JP"/>
        </w:rPr>
        <w:t>:</w:t>
      </w:r>
    </w:p>
    <w:p w14:paraId="12F410DF" w14:textId="27950DAC" w:rsidR="0033044B" w:rsidRPr="00DA0102" w:rsidRDefault="00DA0102" w:rsidP="00DA0102">
      <w:pPr>
        <w:pStyle w:val="TH"/>
      </w:pPr>
      <w:proofErr w:type="gramStart"/>
      <w:r>
        <w:lastRenderedPageBreak/>
        <w:t xml:space="preserve">Table </w:t>
      </w:r>
      <w:r w:rsidR="002E1924">
        <w:rPr>
          <w:rFonts w:hint="eastAsia"/>
          <w:lang w:eastAsia="ja-JP"/>
        </w:rPr>
        <w:t>3</w:t>
      </w:r>
      <w:r>
        <w:t>:</w:t>
      </w:r>
      <w:r w:rsidRPr="0019149B">
        <w:t xml:space="preserve"> P</w:t>
      </w:r>
      <w:r>
        <w:t>roposed parameters for HST</w:t>
      </w:r>
      <w:r w:rsidRPr="0019149B">
        <w:t xml:space="preserve"> </w:t>
      </w:r>
      <w:r>
        <w:t>in Rel.16</w:t>
      </w:r>
      <w:r w:rsidRPr="0019149B">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977"/>
        <w:gridCol w:w="2199"/>
      </w:tblGrid>
      <w:tr w:rsidR="0033044B" w:rsidRPr="00B62E57" w14:paraId="2312A51F" w14:textId="77777777" w:rsidTr="00960915">
        <w:trPr>
          <w:trHeight w:val="1045"/>
          <w:jc w:val="center"/>
        </w:trPr>
        <w:tc>
          <w:tcPr>
            <w:tcW w:w="1356" w:type="dxa"/>
          </w:tcPr>
          <w:p w14:paraId="3837F59C" w14:textId="77777777" w:rsidR="0033044B" w:rsidRPr="007963C7" w:rsidRDefault="0033044B" w:rsidP="008023C9">
            <w:pPr>
              <w:pStyle w:val="TAH"/>
              <w:rPr>
                <w:rFonts w:cs="v5.0.0"/>
              </w:rPr>
            </w:pPr>
            <w:r w:rsidRPr="007963C7">
              <w:rPr>
                <w:rFonts w:cs="v5.0.0"/>
              </w:rPr>
              <w:t>Parameter</w:t>
            </w:r>
          </w:p>
        </w:tc>
        <w:tc>
          <w:tcPr>
            <w:tcW w:w="1977" w:type="dxa"/>
          </w:tcPr>
          <w:p w14:paraId="55D62DCC" w14:textId="77777777" w:rsidR="0033044B" w:rsidRDefault="0033044B" w:rsidP="008023C9">
            <w:pPr>
              <w:pStyle w:val="TAH"/>
              <w:rPr>
                <w:rFonts w:cs="v5.0.0"/>
              </w:rPr>
            </w:pPr>
            <w:r w:rsidRPr="007963C7">
              <w:rPr>
                <w:rFonts w:cs="v5.0.0"/>
              </w:rPr>
              <w:t>Scenario 1</w:t>
            </w:r>
            <w:r>
              <w:rPr>
                <w:rFonts w:cs="v5.0.0"/>
              </w:rPr>
              <w:t>’</w:t>
            </w:r>
          </w:p>
          <w:p w14:paraId="14A7D9EE" w14:textId="77777777" w:rsidR="0033044B" w:rsidRPr="007963C7" w:rsidRDefault="0033044B" w:rsidP="008023C9">
            <w:pPr>
              <w:pStyle w:val="TAH"/>
              <w:rPr>
                <w:rFonts w:cs="v5.0.0"/>
              </w:rPr>
            </w:pPr>
            <w:r>
              <w:rPr>
                <w:rFonts w:cs="v5.0.0"/>
              </w:rPr>
              <w:t>(Open space)</w:t>
            </w:r>
          </w:p>
        </w:tc>
        <w:tc>
          <w:tcPr>
            <w:tcW w:w="2199" w:type="dxa"/>
          </w:tcPr>
          <w:p w14:paraId="06604BBE" w14:textId="77777777" w:rsidR="0033044B" w:rsidRDefault="0033044B" w:rsidP="008023C9">
            <w:pPr>
              <w:pStyle w:val="TAH"/>
              <w:rPr>
                <w:rFonts w:cs="v5.0.0"/>
              </w:rPr>
            </w:pPr>
            <w:r w:rsidRPr="007963C7">
              <w:rPr>
                <w:rFonts w:cs="v5.0.0"/>
              </w:rPr>
              <w:t>Scenario 3</w:t>
            </w:r>
            <w:r>
              <w:rPr>
                <w:rFonts w:cs="v5.0.0"/>
              </w:rPr>
              <w:t>’</w:t>
            </w:r>
          </w:p>
          <w:p w14:paraId="3746680E" w14:textId="77777777" w:rsidR="0033044B" w:rsidRPr="007963C7" w:rsidRDefault="0033044B" w:rsidP="008023C9">
            <w:pPr>
              <w:pStyle w:val="TAH"/>
              <w:rPr>
                <w:rFonts w:cs="v5.0.0"/>
              </w:rPr>
            </w:pPr>
            <w:r>
              <w:rPr>
                <w:rFonts w:cs="v5.0.0"/>
              </w:rPr>
              <w:t>(Tunnel for multi-antennas)</w:t>
            </w:r>
          </w:p>
        </w:tc>
      </w:tr>
      <w:tr w:rsidR="00125FC0" w:rsidRPr="00B62E57" w14:paraId="4F1F74E2" w14:textId="77777777" w:rsidTr="00960915">
        <w:trPr>
          <w:trHeight w:val="138"/>
          <w:jc w:val="center"/>
        </w:trPr>
        <w:tc>
          <w:tcPr>
            <w:tcW w:w="1356" w:type="dxa"/>
            <w:vAlign w:val="center"/>
          </w:tcPr>
          <w:p w14:paraId="1D556D68" w14:textId="5B00CC34" w:rsidR="00125FC0" w:rsidRPr="007963C7" w:rsidRDefault="00D70BB8" w:rsidP="008023C9">
            <w:pPr>
              <w:pStyle w:val="TAC"/>
              <w:rPr>
                <w:rFonts w:cs="v5.0.0"/>
              </w:rPr>
            </w:pPr>
            <w:r>
              <w:rPr>
                <w:position w:val="-10"/>
              </w:rPr>
              <w:pict w14:anchorId="608EA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5pt;height:17.05pt">
                  <v:imagedata r:id="rId11" o:title=""/>
                </v:shape>
              </w:pict>
            </w:r>
          </w:p>
        </w:tc>
        <w:tc>
          <w:tcPr>
            <w:tcW w:w="1977" w:type="dxa"/>
            <w:vAlign w:val="center"/>
          </w:tcPr>
          <w:p w14:paraId="7152EBC5" w14:textId="77777777" w:rsidR="00125FC0" w:rsidRPr="007963C7" w:rsidRDefault="00125FC0" w:rsidP="008023C9">
            <w:pPr>
              <w:pStyle w:val="TAC"/>
              <w:rPr>
                <w:rFonts w:cs="v5.0.0"/>
              </w:rPr>
            </w:pPr>
            <w:r w:rsidRPr="007963C7">
              <w:rPr>
                <w:rFonts w:eastAsia="?? ??" w:cs="v5.0.0"/>
              </w:rPr>
              <w:t>1000 m</w:t>
            </w:r>
          </w:p>
        </w:tc>
        <w:tc>
          <w:tcPr>
            <w:tcW w:w="2199" w:type="dxa"/>
            <w:vAlign w:val="center"/>
          </w:tcPr>
          <w:p w14:paraId="152BDF3A" w14:textId="77777777" w:rsidR="00125FC0" w:rsidRPr="007963C7" w:rsidRDefault="00125FC0" w:rsidP="008023C9">
            <w:pPr>
              <w:pStyle w:val="TAC"/>
              <w:rPr>
                <w:rFonts w:cs="v5.0.0"/>
              </w:rPr>
            </w:pPr>
            <w:r w:rsidRPr="007963C7">
              <w:rPr>
                <w:rFonts w:eastAsia="?? ??" w:cs="v5.0.0"/>
              </w:rPr>
              <w:t>300 m</w:t>
            </w:r>
          </w:p>
        </w:tc>
      </w:tr>
      <w:tr w:rsidR="00125FC0" w:rsidRPr="00B62E57" w14:paraId="4EF6EBAD" w14:textId="77777777" w:rsidTr="00960915">
        <w:trPr>
          <w:trHeight w:val="390"/>
          <w:jc w:val="center"/>
        </w:trPr>
        <w:tc>
          <w:tcPr>
            <w:tcW w:w="1356" w:type="dxa"/>
            <w:vAlign w:val="center"/>
          </w:tcPr>
          <w:p w14:paraId="04D3E084" w14:textId="4322363D" w:rsidR="00125FC0" w:rsidRPr="007963C7" w:rsidRDefault="00D70BB8" w:rsidP="008023C9">
            <w:pPr>
              <w:pStyle w:val="TAC"/>
              <w:rPr>
                <w:rFonts w:cs="Arial"/>
              </w:rPr>
            </w:pPr>
            <w:r>
              <w:rPr>
                <w:position w:val="-10"/>
              </w:rPr>
              <w:pict w14:anchorId="48A6D410">
                <v:shape id="_x0000_i1026" type="#_x0000_t75" style="width:26.55pt;height:17.05pt">
                  <v:imagedata r:id="rId12" o:title=""/>
                </v:shape>
              </w:pict>
            </w:r>
          </w:p>
        </w:tc>
        <w:tc>
          <w:tcPr>
            <w:tcW w:w="1977" w:type="dxa"/>
            <w:vAlign w:val="center"/>
          </w:tcPr>
          <w:p w14:paraId="4F58D655" w14:textId="77777777" w:rsidR="00125FC0" w:rsidRPr="007963C7" w:rsidRDefault="00125FC0" w:rsidP="008023C9">
            <w:pPr>
              <w:pStyle w:val="TAC"/>
              <w:rPr>
                <w:rFonts w:cs="Arial"/>
              </w:rPr>
            </w:pPr>
            <w:r w:rsidRPr="007963C7">
              <w:rPr>
                <w:rFonts w:eastAsia="?? ??" w:cs="v5.0.0"/>
              </w:rPr>
              <w:t>50 m</w:t>
            </w:r>
          </w:p>
        </w:tc>
        <w:tc>
          <w:tcPr>
            <w:tcW w:w="2199" w:type="dxa"/>
            <w:vAlign w:val="center"/>
          </w:tcPr>
          <w:p w14:paraId="1E23656E" w14:textId="77777777" w:rsidR="00125FC0" w:rsidRPr="007963C7" w:rsidRDefault="00125FC0" w:rsidP="008023C9">
            <w:pPr>
              <w:pStyle w:val="TAC"/>
              <w:rPr>
                <w:rFonts w:cs="Arial"/>
              </w:rPr>
            </w:pPr>
            <w:r w:rsidRPr="007963C7">
              <w:rPr>
                <w:rFonts w:eastAsia="?? ??" w:cs="v5.0.0"/>
              </w:rPr>
              <w:t>2 m</w:t>
            </w:r>
          </w:p>
        </w:tc>
      </w:tr>
      <w:tr w:rsidR="00125FC0" w:rsidRPr="00B62E57" w14:paraId="146FAB5C" w14:textId="77777777" w:rsidTr="00960915">
        <w:trPr>
          <w:trHeight w:val="390"/>
          <w:jc w:val="center"/>
        </w:trPr>
        <w:tc>
          <w:tcPr>
            <w:tcW w:w="1356" w:type="dxa"/>
            <w:vAlign w:val="center"/>
          </w:tcPr>
          <w:p w14:paraId="71BC26F5" w14:textId="77777777" w:rsidR="00125FC0" w:rsidRPr="00837DA8" w:rsidRDefault="00D70BB8" w:rsidP="008023C9">
            <w:pPr>
              <w:pStyle w:val="TAC"/>
              <w:rPr>
                <w:i/>
              </w:rPr>
            </w:pPr>
            <w:r>
              <w:rPr>
                <w:snapToGrid w:val="0"/>
                <w:position w:val="-6"/>
              </w:rPr>
              <w:pict w14:anchorId="025BB324">
                <v:shape id="_x0000_i1027" type="#_x0000_t75" style="width:9.95pt;height:10.9pt">
                  <v:imagedata r:id="rId13" o:title=""/>
                </v:shape>
              </w:pict>
            </w:r>
          </w:p>
        </w:tc>
        <w:tc>
          <w:tcPr>
            <w:tcW w:w="1977" w:type="dxa"/>
            <w:vAlign w:val="center"/>
          </w:tcPr>
          <w:p w14:paraId="5A2F8069" w14:textId="77777777" w:rsidR="00125FC0" w:rsidRPr="00837DA8" w:rsidRDefault="00125FC0" w:rsidP="008023C9">
            <w:pPr>
              <w:pStyle w:val="TAC"/>
              <w:rPr>
                <w:rFonts w:eastAsia="?? ??"/>
              </w:rPr>
            </w:pPr>
            <w:r>
              <w:rPr>
                <w:rFonts w:eastAsia="?? ??"/>
              </w:rPr>
              <w:t>500km/h</w:t>
            </w:r>
          </w:p>
        </w:tc>
        <w:tc>
          <w:tcPr>
            <w:tcW w:w="2199" w:type="dxa"/>
            <w:vAlign w:val="center"/>
          </w:tcPr>
          <w:p w14:paraId="6B5E1C46" w14:textId="77777777" w:rsidR="00125FC0" w:rsidRDefault="00125FC0" w:rsidP="008023C9">
            <w:pPr>
              <w:pStyle w:val="TAC"/>
              <w:rPr>
                <w:rFonts w:eastAsia="?? ??" w:cs="v5.0.0"/>
              </w:rPr>
            </w:pPr>
            <w:r>
              <w:rPr>
                <w:rFonts w:eastAsia="?? ??"/>
              </w:rPr>
              <w:t>500km/h</w:t>
            </w:r>
          </w:p>
        </w:tc>
      </w:tr>
      <w:tr w:rsidR="00125FC0" w:rsidRPr="00B62E57" w14:paraId="33CD5F70" w14:textId="77777777" w:rsidTr="00960915">
        <w:trPr>
          <w:trHeight w:val="390"/>
          <w:jc w:val="center"/>
        </w:trPr>
        <w:tc>
          <w:tcPr>
            <w:tcW w:w="1356" w:type="dxa"/>
            <w:vAlign w:val="center"/>
          </w:tcPr>
          <w:p w14:paraId="4179D7CB" w14:textId="74FBE0DC" w:rsidR="00125FC0" w:rsidRPr="00837DA8" w:rsidRDefault="00D70BB8" w:rsidP="008023C9">
            <w:pPr>
              <w:pStyle w:val="TAC"/>
              <w:rPr>
                <w:snapToGrid w:val="0"/>
                <w:position w:val="-6"/>
              </w:rPr>
            </w:pPr>
            <w:r>
              <w:rPr>
                <w:snapToGrid w:val="0"/>
                <w:position w:val="-10"/>
              </w:rPr>
              <w:pict w14:anchorId="306A318E">
                <v:shape id="_x0000_i1028" type="#_x0000_t75" style="width:16.1pt;height:17.05pt">
                  <v:imagedata r:id="rId14" o:title=""/>
                </v:shape>
              </w:pict>
            </w:r>
          </w:p>
        </w:tc>
        <w:tc>
          <w:tcPr>
            <w:tcW w:w="1977" w:type="dxa"/>
            <w:vAlign w:val="center"/>
          </w:tcPr>
          <w:p w14:paraId="04570193" w14:textId="77777777" w:rsidR="00125FC0" w:rsidRDefault="003E3FD6" w:rsidP="003E3FD6">
            <w:pPr>
              <w:pStyle w:val="TAC"/>
              <w:rPr>
                <w:rFonts w:eastAsia="?? ??"/>
                <w:lang w:eastAsia="ja-JP"/>
              </w:rPr>
            </w:pPr>
            <w:r>
              <w:rPr>
                <w:rFonts w:hint="eastAsia"/>
                <w:lang w:eastAsia="ja-JP"/>
              </w:rPr>
              <w:t>Option 1: 2500</w:t>
            </w:r>
            <w:r w:rsidR="00125FC0" w:rsidRPr="00837DA8">
              <w:rPr>
                <w:rFonts w:eastAsia="?? ??"/>
              </w:rPr>
              <w:t xml:space="preserve"> Hz</w:t>
            </w:r>
          </w:p>
          <w:p w14:paraId="7A586F1E" w14:textId="18052DFF" w:rsidR="003E3FD6" w:rsidRDefault="003E3FD6" w:rsidP="003E3FD6">
            <w:pPr>
              <w:pStyle w:val="TAC"/>
              <w:rPr>
                <w:rFonts w:eastAsia="?? ??"/>
                <w:lang w:eastAsia="ja-JP"/>
              </w:rPr>
            </w:pPr>
            <w:r>
              <w:rPr>
                <w:rFonts w:hint="eastAsia"/>
                <w:lang w:eastAsia="ja-JP"/>
              </w:rPr>
              <w:t>Option 2: 2400</w:t>
            </w:r>
            <w:r w:rsidRPr="00837DA8">
              <w:rPr>
                <w:rFonts w:eastAsia="?? ??"/>
              </w:rPr>
              <w:t xml:space="preserve"> Hz</w:t>
            </w:r>
          </w:p>
        </w:tc>
        <w:tc>
          <w:tcPr>
            <w:tcW w:w="2199" w:type="dxa"/>
            <w:vAlign w:val="center"/>
          </w:tcPr>
          <w:p w14:paraId="1A469593" w14:textId="77777777" w:rsidR="003E3FD6" w:rsidRDefault="003E3FD6" w:rsidP="003E3FD6">
            <w:pPr>
              <w:pStyle w:val="TAC"/>
              <w:rPr>
                <w:rFonts w:eastAsia="?? ??"/>
                <w:lang w:eastAsia="ja-JP"/>
              </w:rPr>
            </w:pPr>
            <w:r>
              <w:rPr>
                <w:rFonts w:hint="eastAsia"/>
                <w:lang w:eastAsia="ja-JP"/>
              </w:rPr>
              <w:t>Option 1: 2500</w:t>
            </w:r>
            <w:r w:rsidRPr="00837DA8">
              <w:rPr>
                <w:rFonts w:eastAsia="?? ??"/>
              </w:rPr>
              <w:t xml:space="preserve"> Hz</w:t>
            </w:r>
          </w:p>
          <w:p w14:paraId="2DABD314" w14:textId="20E4E10D" w:rsidR="00125FC0" w:rsidRDefault="003E3FD6" w:rsidP="003E3FD6">
            <w:pPr>
              <w:pStyle w:val="TAC"/>
              <w:rPr>
                <w:rFonts w:eastAsia="?? ??"/>
                <w:lang w:eastAsia="ja-JP"/>
              </w:rPr>
            </w:pPr>
            <w:r>
              <w:rPr>
                <w:rFonts w:hint="eastAsia"/>
                <w:lang w:eastAsia="ja-JP"/>
              </w:rPr>
              <w:t>Option 2: 2400</w:t>
            </w:r>
            <w:r w:rsidRPr="00837DA8">
              <w:rPr>
                <w:rFonts w:eastAsia="?? ??"/>
              </w:rPr>
              <w:t xml:space="preserve"> Hz</w:t>
            </w:r>
          </w:p>
        </w:tc>
      </w:tr>
    </w:tbl>
    <w:p w14:paraId="1D2474C0" w14:textId="77777777" w:rsidR="0033044B" w:rsidRDefault="0033044B" w:rsidP="007C2F1C">
      <w:pPr>
        <w:jc w:val="both"/>
        <w:rPr>
          <w:lang w:val="en-US" w:eastAsia="zh-CN"/>
        </w:rPr>
      </w:pPr>
    </w:p>
    <w:p w14:paraId="6339C405" w14:textId="003C53FC" w:rsidR="0033044B" w:rsidRPr="0033044B" w:rsidRDefault="006E3F01" w:rsidP="006E3F01">
      <w:pPr>
        <w:pStyle w:val="3"/>
      </w:pPr>
      <w:r>
        <w:t>2.2.2</w:t>
      </w:r>
      <w:r w:rsidR="0033044B">
        <w:tab/>
        <w:t>Moving propagation scenario</w:t>
      </w:r>
    </w:p>
    <w:p w14:paraId="1467584E" w14:textId="065F7D96" w:rsidR="0033044B" w:rsidRDefault="0033044B" w:rsidP="0033044B">
      <w:pPr>
        <w:pStyle w:val="NO"/>
        <w:ind w:left="0" w:firstLine="0"/>
        <w:jc w:val="both"/>
        <w:rPr>
          <w:lang w:val="en-US" w:eastAsia="ja-JP"/>
        </w:rPr>
      </w:pPr>
      <w:r>
        <w:rPr>
          <w:rFonts w:hint="eastAsia"/>
          <w:lang w:val="en-US" w:eastAsia="ja-JP"/>
        </w:rPr>
        <w:t>Based on</w:t>
      </w:r>
      <w:r>
        <w:rPr>
          <w:lang w:val="en-US" w:eastAsia="ja-JP"/>
        </w:rPr>
        <w:t xml:space="preserve"> </w:t>
      </w:r>
      <w:proofErr w:type="spellStart"/>
      <w:r>
        <w:rPr>
          <w:lang w:val="en-US" w:eastAsia="ja-JP"/>
        </w:rPr>
        <w:t>exisiting</w:t>
      </w:r>
      <w:proofErr w:type="spellEnd"/>
      <w:r>
        <w:rPr>
          <w:lang w:val="en-US" w:eastAsia="ja-JP"/>
        </w:rPr>
        <w:t xml:space="preserve"> scenario 2</w:t>
      </w:r>
      <w:r w:rsidR="00DA0102">
        <w:rPr>
          <w:lang w:val="en-US" w:eastAsia="ja-JP"/>
        </w:rPr>
        <w:t>, moving propagation scenario,</w:t>
      </w:r>
      <w:r>
        <w:rPr>
          <w:lang w:val="en-US" w:eastAsia="ja-JP"/>
        </w:rPr>
        <w:t xml:space="preserve"> which is based on HST</w:t>
      </w:r>
      <w:r>
        <w:rPr>
          <w:rFonts w:hint="eastAsia"/>
          <w:lang w:val="en-US" w:eastAsia="ja-JP"/>
        </w:rPr>
        <w:t>, we propose parameters that the channel model is AWGN</w:t>
      </w:r>
      <w:r>
        <w:rPr>
          <w:lang w:val="en-US" w:eastAsia="ja-JP"/>
        </w:rPr>
        <w:t xml:space="preserve"> </w:t>
      </w:r>
      <w:r>
        <w:rPr>
          <w:rFonts w:hint="eastAsia"/>
          <w:lang w:val="en-US" w:eastAsia="ja-JP"/>
        </w:rPr>
        <w:t xml:space="preserve">and UE speed is </w:t>
      </w:r>
      <w:r>
        <w:rPr>
          <w:lang w:val="en-US" w:eastAsia="ja-JP"/>
        </w:rPr>
        <w:t>500</w:t>
      </w:r>
      <w:r>
        <w:rPr>
          <w:rFonts w:hint="eastAsia"/>
          <w:lang w:val="en-US" w:eastAsia="ja-JP"/>
        </w:rPr>
        <w:t>km/h</w:t>
      </w:r>
      <w:r>
        <w:rPr>
          <w:lang w:val="en-US" w:eastAsia="ja-JP"/>
        </w:rPr>
        <w:t>. T</w:t>
      </w:r>
      <w:r>
        <w:rPr>
          <w:rFonts w:hint="eastAsia"/>
          <w:lang w:val="en-US" w:eastAsia="ja-JP"/>
        </w:rPr>
        <w:t xml:space="preserve">he rationale of </w:t>
      </w:r>
      <w:r w:rsidRPr="00E92B99">
        <w:rPr>
          <w:rFonts w:ascii="Symbol" w:hAnsi="Symbol"/>
          <w:lang w:val="en-US" w:eastAsia="ja-JP"/>
        </w:rPr>
        <w:t></w:t>
      </w:r>
      <w:r w:rsidRPr="00E92B99">
        <w:rPr>
          <w:rFonts w:ascii="Symbol" w:hAnsi="Symbol"/>
          <w:lang w:val="en-US" w:eastAsia="ja-JP"/>
        </w:rPr>
        <w:t></w:t>
      </w:r>
      <w:r>
        <w:rPr>
          <w:rFonts w:hint="eastAsia"/>
          <w:lang w:val="en-US" w:eastAsia="ja-JP"/>
        </w:rPr>
        <w:t xml:space="preserve"> is presented in </w:t>
      </w:r>
      <w:r w:rsidRPr="006D46E8">
        <w:rPr>
          <w:lang w:val="en-US" w:eastAsia="ja-JP"/>
        </w:rPr>
        <w:t>[</w:t>
      </w:r>
      <w:r w:rsidR="003E3FD6">
        <w:rPr>
          <w:rFonts w:hint="eastAsia"/>
          <w:lang w:val="en-US" w:eastAsia="ja-JP"/>
        </w:rPr>
        <w:t>6</w:t>
      </w:r>
      <w:r w:rsidRPr="006D46E8">
        <w:rPr>
          <w:lang w:val="en-US" w:eastAsia="ja-JP"/>
        </w:rPr>
        <w:t>].</w:t>
      </w:r>
      <w:r w:rsidRPr="006D46E8">
        <w:t xml:space="preserve"> </w:t>
      </w:r>
      <w:r w:rsidRPr="006D46E8">
        <w:rPr>
          <w:lang w:val="en-US" w:eastAsia="ja-JP"/>
        </w:rPr>
        <w:t>O</w:t>
      </w:r>
      <w:r>
        <w:rPr>
          <w:lang w:val="en-US" w:eastAsia="ja-JP"/>
        </w:rPr>
        <w:t xml:space="preserve">ur proposed parameters are summarized in Table </w:t>
      </w:r>
      <w:r w:rsidR="00305FC0">
        <w:rPr>
          <w:rFonts w:hint="eastAsia"/>
          <w:lang w:val="en-US" w:eastAsia="ja-JP"/>
        </w:rPr>
        <w:t>4</w:t>
      </w:r>
      <w:r>
        <w:rPr>
          <w:lang w:val="en-US" w:eastAsia="ja-JP"/>
        </w:rPr>
        <w:t>.</w:t>
      </w:r>
    </w:p>
    <w:p w14:paraId="5BB3543E" w14:textId="5E984A01" w:rsidR="0033044B" w:rsidRPr="002E31F8" w:rsidRDefault="00DA0102" w:rsidP="0033044B">
      <w:pPr>
        <w:jc w:val="both"/>
        <w:rPr>
          <w:b/>
          <w:lang w:eastAsia="ja-JP"/>
        </w:rPr>
      </w:pPr>
      <w:r>
        <w:rPr>
          <w:b/>
          <w:lang w:eastAsia="ja-JP"/>
        </w:rPr>
        <w:t>Proposal 3</w:t>
      </w:r>
      <w:r w:rsidR="0033044B">
        <w:rPr>
          <w:rFonts w:hint="eastAsia"/>
          <w:b/>
          <w:lang w:eastAsia="ja-JP"/>
        </w:rPr>
        <w:t>:</w:t>
      </w:r>
      <w:r w:rsidR="0033044B">
        <w:rPr>
          <w:b/>
          <w:lang w:eastAsia="ja-JP"/>
        </w:rPr>
        <w:t xml:space="preserve"> </w:t>
      </w:r>
      <w:r w:rsidR="0033044B">
        <w:rPr>
          <w:rFonts w:hint="eastAsia"/>
          <w:b/>
          <w:lang w:eastAsia="ja-JP"/>
        </w:rPr>
        <w:t xml:space="preserve">For Rel.16 UL timing adjustment, define a new scenario </w:t>
      </w:r>
      <w:r>
        <w:rPr>
          <w:b/>
          <w:lang w:eastAsia="ja-JP"/>
        </w:rPr>
        <w:t xml:space="preserve">as </w:t>
      </w:r>
      <w:r w:rsidR="002E1924">
        <w:rPr>
          <w:rFonts w:hint="eastAsia"/>
          <w:b/>
          <w:lang w:eastAsia="ja-JP"/>
        </w:rPr>
        <w:t>follow</w:t>
      </w:r>
      <w:r w:rsidR="00305FC0">
        <w:rPr>
          <w:rFonts w:hint="eastAsia"/>
          <w:b/>
          <w:lang w:eastAsia="ja-JP"/>
        </w:rPr>
        <w:t>s</w:t>
      </w:r>
      <w:r w:rsidR="002E1924">
        <w:rPr>
          <w:rFonts w:hint="eastAsia"/>
          <w:b/>
          <w:lang w:eastAsia="ja-JP"/>
        </w:rPr>
        <w:t>:</w:t>
      </w:r>
    </w:p>
    <w:p w14:paraId="09B3B94D" w14:textId="7549F9E8" w:rsidR="0033044B" w:rsidRPr="0019149B" w:rsidRDefault="0033044B" w:rsidP="0033044B">
      <w:pPr>
        <w:pStyle w:val="TH"/>
      </w:pPr>
      <w:r>
        <w:t xml:space="preserve">Table </w:t>
      </w:r>
      <w:r w:rsidR="002E1924">
        <w:rPr>
          <w:rFonts w:hint="eastAsia"/>
          <w:lang w:eastAsia="ja-JP"/>
        </w:rPr>
        <w:t>4</w:t>
      </w:r>
      <w:r>
        <w:t>:</w:t>
      </w:r>
      <w:r w:rsidRPr="0019149B">
        <w:t xml:space="preserve"> P</w:t>
      </w:r>
      <w:r>
        <w:t>roposed parameters for UL timing adjustment</w:t>
      </w:r>
      <w:r w:rsidRPr="0019149B">
        <w:t xml:space="preserve"> </w:t>
      </w:r>
      <w:r>
        <w:t>in Rel.16</w:t>
      </w:r>
      <w:r w:rsidRPr="0019149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3"/>
        <w:gridCol w:w="2236"/>
      </w:tblGrid>
      <w:tr w:rsidR="0033044B" w:rsidRPr="00404F3A" w14:paraId="6C3DFB3D" w14:textId="77777777" w:rsidTr="008023C9">
        <w:trPr>
          <w:jc w:val="center"/>
        </w:trPr>
        <w:tc>
          <w:tcPr>
            <w:tcW w:w="2663" w:type="dxa"/>
          </w:tcPr>
          <w:p w14:paraId="4ED86C3B" w14:textId="77777777" w:rsidR="0033044B" w:rsidRPr="00404F3A" w:rsidRDefault="0033044B" w:rsidP="008023C9">
            <w:pPr>
              <w:pStyle w:val="TAH"/>
              <w:rPr>
                <w:rFonts w:cs="v5.0.0"/>
              </w:rPr>
            </w:pPr>
            <w:r w:rsidRPr="00404F3A">
              <w:rPr>
                <w:rFonts w:cs="v5.0.0"/>
              </w:rPr>
              <w:t>Parameter</w:t>
            </w:r>
          </w:p>
        </w:tc>
        <w:tc>
          <w:tcPr>
            <w:tcW w:w="2236" w:type="dxa"/>
          </w:tcPr>
          <w:p w14:paraId="5FBCE22E" w14:textId="77777777" w:rsidR="0033044B" w:rsidRPr="00404F3A" w:rsidRDefault="0033044B" w:rsidP="008023C9">
            <w:pPr>
              <w:pStyle w:val="TAH"/>
              <w:rPr>
                <w:rFonts w:cs="v5.0.0"/>
                <w:lang w:eastAsia="ja-JP"/>
              </w:rPr>
            </w:pPr>
            <w:r>
              <w:rPr>
                <w:rFonts w:cs="v5.0.0"/>
              </w:rPr>
              <w:t xml:space="preserve">Scenario </w:t>
            </w:r>
            <w:r>
              <w:rPr>
                <w:rFonts w:cs="v5.0.0" w:hint="eastAsia"/>
                <w:lang w:eastAsia="ja-JP"/>
              </w:rPr>
              <w:t>X</w:t>
            </w:r>
          </w:p>
        </w:tc>
      </w:tr>
      <w:tr w:rsidR="0033044B" w:rsidRPr="00404F3A" w14:paraId="5C3EC28C" w14:textId="77777777" w:rsidTr="008023C9">
        <w:trPr>
          <w:jc w:val="center"/>
        </w:trPr>
        <w:tc>
          <w:tcPr>
            <w:tcW w:w="2663" w:type="dxa"/>
          </w:tcPr>
          <w:p w14:paraId="20DC4F05" w14:textId="77777777" w:rsidR="0033044B" w:rsidRPr="00404F3A" w:rsidRDefault="0033044B" w:rsidP="008023C9">
            <w:pPr>
              <w:pStyle w:val="TAC"/>
              <w:rPr>
                <w:rFonts w:cs="v5.0.0"/>
              </w:rPr>
            </w:pPr>
            <w:r w:rsidRPr="00404F3A">
              <w:rPr>
                <w:rFonts w:cs="v5.0.0"/>
              </w:rPr>
              <w:t>Channel model</w:t>
            </w:r>
          </w:p>
        </w:tc>
        <w:tc>
          <w:tcPr>
            <w:tcW w:w="2236" w:type="dxa"/>
          </w:tcPr>
          <w:p w14:paraId="3ED03009" w14:textId="77777777" w:rsidR="0033044B" w:rsidRPr="00404F3A" w:rsidRDefault="0033044B" w:rsidP="008023C9">
            <w:pPr>
              <w:pStyle w:val="TAC"/>
              <w:rPr>
                <w:rFonts w:cs="v5.0.0"/>
              </w:rPr>
            </w:pPr>
            <w:r w:rsidRPr="00404F3A">
              <w:rPr>
                <w:rFonts w:cs="v5.0.0"/>
              </w:rPr>
              <w:t>Stationary UE: AWGN</w:t>
            </w:r>
          </w:p>
          <w:p w14:paraId="53CF8C1B" w14:textId="77777777" w:rsidR="0033044B" w:rsidRPr="00404F3A" w:rsidRDefault="0033044B" w:rsidP="008023C9">
            <w:pPr>
              <w:pStyle w:val="TAC"/>
              <w:rPr>
                <w:rFonts w:cs="v5.0.0"/>
              </w:rPr>
            </w:pPr>
            <w:r w:rsidRPr="00404F3A">
              <w:rPr>
                <w:rFonts w:cs="v5.0.0"/>
              </w:rPr>
              <w:t xml:space="preserve">Moving UE: </w:t>
            </w:r>
            <w:r>
              <w:rPr>
                <w:rFonts w:cs="v5.0.0"/>
              </w:rPr>
              <w:t>AWGN</w:t>
            </w:r>
          </w:p>
        </w:tc>
      </w:tr>
      <w:tr w:rsidR="0033044B" w:rsidRPr="00404F3A" w14:paraId="3616765A" w14:textId="77777777" w:rsidTr="008023C9">
        <w:trPr>
          <w:jc w:val="center"/>
        </w:trPr>
        <w:tc>
          <w:tcPr>
            <w:tcW w:w="2663" w:type="dxa"/>
          </w:tcPr>
          <w:p w14:paraId="6EBA4D6C" w14:textId="77777777" w:rsidR="0033044B" w:rsidRPr="00404F3A" w:rsidRDefault="0033044B" w:rsidP="008023C9">
            <w:pPr>
              <w:pStyle w:val="TAC"/>
              <w:rPr>
                <w:rFonts w:cs="Arial"/>
              </w:rPr>
            </w:pPr>
            <w:r w:rsidRPr="00404F3A">
              <w:rPr>
                <w:rFonts w:cs="Arial"/>
              </w:rPr>
              <w:t>UE speed</w:t>
            </w:r>
          </w:p>
        </w:tc>
        <w:tc>
          <w:tcPr>
            <w:tcW w:w="2236" w:type="dxa"/>
          </w:tcPr>
          <w:p w14:paraId="7C391CE5" w14:textId="77777777" w:rsidR="0033044B" w:rsidRPr="00404F3A" w:rsidRDefault="0033044B" w:rsidP="008023C9">
            <w:pPr>
              <w:pStyle w:val="TAC"/>
              <w:rPr>
                <w:rFonts w:cs="Arial"/>
              </w:rPr>
            </w:pPr>
            <w:r>
              <w:rPr>
                <w:rFonts w:cs="Arial"/>
              </w:rPr>
              <w:t>500</w:t>
            </w:r>
            <w:r w:rsidRPr="00404F3A">
              <w:rPr>
                <w:rFonts w:cs="Arial"/>
              </w:rPr>
              <w:t xml:space="preserve"> km/h</w:t>
            </w:r>
          </w:p>
        </w:tc>
      </w:tr>
      <w:tr w:rsidR="0033044B" w:rsidRPr="00404F3A" w14:paraId="45148D67" w14:textId="77777777" w:rsidTr="008023C9">
        <w:trPr>
          <w:jc w:val="center"/>
        </w:trPr>
        <w:tc>
          <w:tcPr>
            <w:tcW w:w="2663" w:type="dxa"/>
          </w:tcPr>
          <w:p w14:paraId="16C72999" w14:textId="77777777" w:rsidR="0033044B" w:rsidRPr="00404F3A" w:rsidRDefault="0033044B" w:rsidP="008023C9">
            <w:pPr>
              <w:pStyle w:val="TAC"/>
              <w:rPr>
                <w:rFonts w:ascii="Times New Roman" w:hAnsi="Times New Roman" w:cs="Arial"/>
              </w:rPr>
            </w:pPr>
            <w:r w:rsidRPr="00404F3A">
              <w:rPr>
                <w:rFonts w:ascii="Times New Roman" w:hAnsi="Times New Roman" w:cs="Arial"/>
              </w:rPr>
              <w:t>CP length</w:t>
            </w:r>
          </w:p>
        </w:tc>
        <w:tc>
          <w:tcPr>
            <w:tcW w:w="2236" w:type="dxa"/>
          </w:tcPr>
          <w:p w14:paraId="71939052" w14:textId="77777777" w:rsidR="0033044B" w:rsidRPr="00404F3A" w:rsidRDefault="0033044B" w:rsidP="008023C9">
            <w:pPr>
              <w:pStyle w:val="TAC"/>
              <w:rPr>
                <w:rFonts w:cs="v5.0.0"/>
              </w:rPr>
            </w:pPr>
            <w:r w:rsidRPr="00404F3A">
              <w:rPr>
                <w:rFonts w:cs="v5.0.0"/>
              </w:rPr>
              <w:t>Normal</w:t>
            </w:r>
          </w:p>
        </w:tc>
      </w:tr>
      <w:tr w:rsidR="0033044B" w:rsidRPr="00404F3A" w14:paraId="606E7563" w14:textId="77777777" w:rsidTr="008023C9">
        <w:trPr>
          <w:jc w:val="center"/>
        </w:trPr>
        <w:tc>
          <w:tcPr>
            <w:tcW w:w="2663" w:type="dxa"/>
          </w:tcPr>
          <w:p w14:paraId="40818CBF" w14:textId="77777777" w:rsidR="0033044B" w:rsidRPr="00404F3A" w:rsidRDefault="0033044B" w:rsidP="008023C9">
            <w:pPr>
              <w:pStyle w:val="TAC"/>
              <w:rPr>
                <w:rFonts w:ascii="Times New Roman" w:hAnsi="Times New Roman" w:cs="Arial"/>
              </w:rPr>
            </w:pPr>
            <w:r w:rsidRPr="00404F3A">
              <w:rPr>
                <w:rFonts w:ascii="Times New Roman" w:hAnsi="Times New Roman" w:cs="Arial"/>
              </w:rPr>
              <w:t>A</w:t>
            </w:r>
          </w:p>
        </w:tc>
        <w:tc>
          <w:tcPr>
            <w:tcW w:w="2236" w:type="dxa"/>
          </w:tcPr>
          <w:p w14:paraId="45015D8B" w14:textId="77777777" w:rsidR="0033044B" w:rsidRPr="00404F3A" w:rsidRDefault="0033044B" w:rsidP="008023C9">
            <w:pPr>
              <w:pStyle w:val="TAC"/>
              <w:rPr>
                <w:rFonts w:ascii="Times New Roman" w:hAnsi="Times New Roman" w:cs="Arial"/>
              </w:rPr>
            </w:pPr>
            <w:r w:rsidRPr="00404F3A">
              <w:rPr>
                <w:rFonts w:cs="v5.0.0"/>
              </w:rPr>
              <w:t xml:space="preserve">10 </w:t>
            </w:r>
            <w:r w:rsidRPr="00404F3A">
              <w:rPr>
                <w:rFonts w:ascii="Symbol" w:hAnsi="Symbol" w:cs="v5.0.0"/>
              </w:rPr>
              <w:t></w:t>
            </w:r>
            <w:r w:rsidRPr="00404F3A">
              <w:rPr>
                <w:rFonts w:ascii="Times New Roman" w:hAnsi="Times New Roman" w:cs="Arial"/>
              </w:rPr>
              <w:t>s</w:t>
            </w:r>
          </w:p>
        </w:tc>
      </w:tr>
      <w:tr w:rsidR="0033044B" w:rsidRPr="00404F3A" w14:paraId="13B29B03" w14:textId="77777777" w:rsidTr="008023C9">
        <w:trPr>
          <w:trHeight w:val="73"/>
          <w:jc w:val="center"/>
        </w:trPr>
        <w:tc>
          <w:tcPr>
            <w:tcW w:w="2663" w:type="dxa"/>
          </w:tcPr>
          <w:p w14:paraId="089A3348" w14:textId="77777777" w:rsidR="0033044B" w:rsidRPr="00404F3A" w:rsidRDefault="0033044B" w:rsidP="008023C9">
            <w:pPr>
              <w:pStyle w:val="TAC"/>
              <w:rPr>
                <w:rFonts w:ascii="Symbol" w:hAnsi="Symbol" w:cs="Arial"/>
              </w:rPr>
            </w:pPr>
            <w:r w:rsidRPr="00404F3A">
              <w:rPr>
                <w:rFonts w:ascii="Symbol" w:hAnsi="Symbol" w:cs="Arial"/>
              </w:rPr>
              <w:t></w:t>
            </w:r>
            <w:r w:rsidRPr="00404F3A">
              <w:rPr>
                <w:rFonts w:ascii="Symbol" w:hAnsi="Symbol" w:cs="Arial"/>
              </w:rPr>
              <w:t></w:t>
            </w:r>
          </w:p>
        </w:tc>
        <w:tc>
          <w:tcPr>
            <w:tcW w:w="2236" w:type="dxa"/>
          </w:tcPr>
          <w:p w14:paraId="1EADFC3E" w14:textId="77777777" w:rsidR="0033044B" w:rsidRPr="00404F3A" w:rsidRDefault="0033044B" w:rsidP="008023C9">
            <w:pPr>
              <w:pStyle w:val="TAC"/>
              <w:rPr>
                <w:rFonts w:cs="v5.0.0"/>
              </w:rPr>
            </w:pPr>
            <w:r w:rsidRPr="00404F3A">
              <w:rPr>
                <w:rFonts w:cs="v5.0.0"/>
              </w:rPr>
              <w:t xml:space="preserve"> </w:t>
            </w:r>
            <w:r>
              <w:rPr>
                <w:rFonts w:cs="v5.0.0"/>
              </w:rPr>
              <w:t xml:space="preserve">0.18 </w:t>
            </w:r>
            <w:r w:rsidRPr="00404F3A">
              <w:rPr>
                <w:rFonts w:cs="v5.0.0"/>
              </w:rPr>
              <w:t>s</w:t>
            </w:r>
            <w:r w:rsidRPr="00404F3A">
              <w:rPr>
                <w:rFonts w:cs="v5.0.0"/>
                <w:vertAlign w:val="superscript"/>
              </w:rPr>
              <w:t>-1</w:t>
            </w:r>
          </w:p>
        </w:tc>
      </w:tr>
      <w:tr w:rsidR="0033044B" w:rsidRPr="00404F3A" w14:paraId="5B54CC0E" w14:textId="77777777" w:rsidTr="008023C9">
        <w:trPr>
          <w:trHeight w:val="73"/>
          <w:jc w:val="center"/>
        </w:trPr>
        <w:tc>
          <w:tcPr>
            <w:tcW w:w="4899" w:type="dxa"/>
            <w:gridSpan w:val="2"/>
          </w:tcPr>
          <w:p w14:paraId="45F17651" w14:textId="77777777" w:rsidR="0033044B" w:rsidRPr="00404F3A" w:rsidRDefault="0033044B" w:rsidP="008023C9">
            <w:pPr>
              <w:pStyle w:val="TAC"/>
              <w:jc w:val="left"/>
              <w:rPr>
                <w:rFonts w:cs="v5.0.0"/>
              </w:rPr>
            </w:pPr>
            <w:r w:rsidRPr="002B3665">
              <w:t>NOTE:</w:t>
            </w:r>
            <w:r w:rsidRPr="002B3665">
              <w:tab/>
              <w:t>In Scenari</w:t>
            </w:r>
            <w:r>
              <w:t xml:space="preserve">o </w:t>
            </w:r>
            <w:r>
              <w:rPr>
                <w:rFonts w:hint="eastAsia"/>
                <w:lang w:eastAsia="ja-JP"/>
              </w:rPr>
              <w:t>X</w:t>
            </w:r>
            <w:r w:rsidRPr="002B3665">
              <w:t>, Doppler shift is not taken into account.</w:t>
            </w:r>
          </w:p>
        </w:tc>
      </w:tr>
    </w:tbl>
    <w:p w14:paraId="190A35BA" w14:textId="77777777" w:rsidR="0033044B" w:rsidRDefault="0033044B" w:rsidP="0033044B"/>
    <w:p w14:paraId="16B30EF3" w14:textId="13308794" w:rsidR="0033044B" w:rsidRDefault="006E3F01" w:rsidP="006E3F01">
      <w:pPr>
        <w:pStyle w:val="3"/>
      </w:pPr>
      <w:r>
        <w:t>2.2.3</w:t>
      </w:r>
      <w:r w:rsidR="0033044B">
        <w:tab/>
        <w:t>Multipath fading scenario</w:t>
      </w:r>
    </w:p>
    <w:p w14:paraId="3467C726" w14:textId="0B9E8134" w:rsidR="00D372E2" w:rsidRDefault="00FB066F" w:rsidP="0033044B">
      <w:r>
        <w:t xml:space="preserve">As mentioned in </w:t>
      </w:r>
      <w:proofErr w:type="spellStart"/>
      <w:r>
        <w:t>Obaservation</w:t>
      </w:r>
      <w:proofErr w:type="spellEnd"/>
      <w:r>
        <w:t xml:space="preserve"> 4, </w:t>
      </w:r>
      <w:r w:rsidR="0000045C">
        <w:t xml:space="preserve">channel condition </w:t>
      </w:r>
      <w:r>
        <w:t xml:space="preserve">in </w:t>
      </w:r>
      <w:r w:rsidR="0000045C">
        <w:t xml:space="preserve">a </w:t>
      </w:r>
      <w:r>
        <w:t>tunnel is multipath fading condition.</w:t>
      </w:r>
      <w:r w:rsidR="00D372E2">
        <w:t xml:space="preserve"> As a </w:t>
      </w:r>
      <w:proofErr w:type="spellStart"/>
      <w:r w:rsidR="00D372E2">
        <w:t>dpppler</w:t>
      </w:r>
      <w:proofErr w:type="spellEnd"/>
      <w:r w:rsidR="00D372E2">
        <w:t xml:space="preserve"> spread, the maximum Doppler shift of UE speed of 500km/h should be considered. However, the feasibility</w:t>
      </w:r>
      <w:r w:rsidR="0000045C">
        <w:t xml:space="preserve"> of the performance</w:t>
      </w:r>
      <w:r w:rsidR="00D372E2">
        <w:t xml:space="preserve"> </w:t>
      </w:r>
      <w:r w:rsidR="0000045C">
        <w:t xml:space="preserve">under </w:t>
      </w:r>
      <w:r w:rsidR="00D372E2">
        <w:t xml:space="preserve">larger Doppler spread condition is not confirmed. </w:t>
      </w:r>
      <w:r w:rsidR="00770121">
        <w:t>Therefore, it is proposed that PUSCH evaluation under ETU model with larger Doppler spread.</w:t>
      </w:r>
    </w:p>
    <w:p w14:paraId="3727A861" w14:textId="6D2B544B" w:rsidR="0041670B" w:rsidRDefault="0098099D" w:rsidP="004B7533">
      <w:pPr>
        <w:rPr>
          <w:b/>
        </w:rPr>
      </w:pPr>
      <w:r w:rsidRPr="009F017B">
        <w:rPr>
          <w:b/>
        </w:rPr>
        <w:t>Proposal 4: For Rel.16</w:t>
      </w:r>
      <w:r w:rsidR="00C31C72">
        <w:rPr>
          <w:b/>
        </w:rPr>
        <w:t xml:space="preserve"> </w:t>
      </w:r>
      <w:r w:rsidRPr="009F017B">
        <w:rPr>
          <w:b/>
        </w:rPr>
        <w:t xml:space="preserve">multipath fading, </w:t>
      </w:r>
      <w:r w:rsidR="0000045C">
        <w:rPr>
          <w:b/>
        </w:rPr>
        <w:t>evaluate PUSCH performance</w:t>
      </w:r>
      <w:r w:rsidR="00C31C72">
        <w:rPr>
          <w:b/>
        </w:rPr>
        <w:t xml:space="preserve"> impact</w:t>
      </w:r>
      <w:r w:rsidR="0000045C">
        <w:rPr>
          <w:b/>
        </w:rPr>
        <w:t xml:space="preserve"> under larger Doppler spread </w:t>
      </w:r>
      <w:r w:rsidR="00305FC0">
        <w:rPr>
          <w:rFonts w:hint="eastAsia"/>
          <w:b/>
          <w:lang w:eastAsia="ja-JP"/>
        </w:rPr>
        <w:t>above</w:t>
      </w:r>
      <w:r w:rsidR="0000045C">
        <w:rPr>
          <w:b/>
        </w:rPr>
        <w:t xml:space="preserve"> 600Hz (e.g., </w:t>
      </w:r>
      <w:r w:rsidR="009F017B" w:rsidRPr="009F017B">
        <w:rPr>
          <w:b/>
        </w:rPr>
        <w:t>ETU</w:t>
      </w:r>
      <w:r w:rsidR="00305FC0">
        <w:rPr>
          <w:rFonts w:hint="eastAsia"/>
          <w:b/>
          <w:lang w:eastAsia="ja-JP"/>
        </w:rPr>
        <w:t>900</w:t>
      </w:r>
      <w:r w:rsidR="0000045C">
        <w:rPr>
          <w:b/>
        </w:rPr>
        <w:t xml:space="preserve">, </w:t>
      </w:r>
      <w:r w:rsidR="009F017B" w:rsidRPr="009F017B">
        <w:rPr>
          <w:b/>
        </w:rPr>
        <w:t>ETU</w:t>
      </w:r>
      <w:r w:rsidR="00305FC0">
        <w:rPr>
          <w:rFonts w:hint="eastAsia"/>
          <w:b/>
          <w:lang w:eastAsia="ja-JP"/>
        </w:rPr>
        <w:t>1200</w:t>
      </w:r>
      <w:r w:rsidR="0000045C">
        <w:rPr>
          <w:b/>
        </w:rPr>
        <w:t>)</w:t>
      </w:r>
    </w:p>
    <w:p w14:paraId="7CD6EDC6" w14:textId="6B096DA5" w:rsidR="006E3F01" w:rsidRDefault="006E3F01" w:rsidP="006E3F01">
      <w:pPr>
        <w:pStyle w:val="2"/>
      </w:pPr>
      <w:r>
        <w:t>2.3</w:t>
      </w:r>
      <w:r>
        <w:tab/>
        <w:t>PUCCH</w:t>
      </w:r>
    </w:p>
    <w:p w14:paraId="5319BDDD" w14:textId="301FB6BA" w:rsidR="006E3F01" w:rsidRDefault="006E3F01" w:rsidP="006E3F01">
      <w:pPr>
        <w:pStyle w:val="3"/>
      </w:pPr>
      <w:r>
        <w:t>2.3.1</w:t>
      </w:r>
      <w:r>
        <w:tab/>
        <w:t>Multipath fading scenario</w:t>
      </w:r>
    </w:p>
    <w:p w14:paraId="591704A7" w14:textId="2D0551FA" w:rsidR="00770121" w:rsidRDefault="00770121" w:rsidP="00770121">
      <w:pPr>
        <w:rPr>
          <w:lang w:eastAsia="zh-CN"/>
        </w:rPr>
      </w:pPr>
      <w:r>
        <w:rPr>
          <w:lang w:eastAsia="zh-CN"/>
        </w:rPr>
        <w:t xml:space="preserve">There is no evaluation of PUCCH under multipath fading conditions based on </w:t>
      </w:r>
      <w:r w:rsidR="00C31C72">
        <w:rPr>
          <w:lang w:eastAsia="zh-CN"/>
        </w:rPr>
        <w:t>higher UE speed (500km/h)</w:t>
      </w:r>
      <w:r w:rsidR="00305FC0">
        <w:rPr>
          <w:rFonts w:hint="eastAsia"/>
          <w:lang w:eastAsia="ja-JP"/>
        </w:rPr>
        <w:t xml:space="preserve"> so far</w:t>
      </w:r>
      <w:r w:rsidR="00C31C72">
        <w:rPr>
          <w:lang w:eastAsia="zh-CN"/>
        </w:rPr>
        <w:t>.</w:t>
      </w:r>
      <w:r>
        <w:rPr>
          <w:lang w:eastAsia="zh-CN"/>
        </w:rPr>
        <w:t xml:space="preserve"> </w:t>
      </w:r>
      <w:r w:rsidR="00305FC0">
        <w:rPr>
          <w:rFonts w:hint="eastAsia"/>
          <w:lang w:eastAsia="ja-JP"/>
        </w:rPr>
        <w:t>Therefore, t</w:t>
      </w:r>
      <w:r>
        <w:rPr>
          <w:lang w:eastAsia="zh-CN"/>
        </w:rPr>
        <w:t xml:space="preserve">he performance impact should be evaluated to decide whether new PUCCH requirements are needed.  </w:t>
      </w:r>
    </w:p>
    <w:p w14:paraId="6D0E9754" w14:textId="43AEAAE9" w:rsidR="00770121" w:rsidRDefault="00C31C72" w:rsidP="00770121">
      <w:pPr>
        <w:rPr>
          <w:b/>
          <w:lang w:eastAsia="ja-JP"/>
        </w:rPr>
      </w:pPr>
      <w:r>
        <w:rPr>
          <w:b/>
        </w:rPr>
        <w:t>Proposal 5</w:t>
      </w:r>
      <w:r w:rsidR="00770121" w:rsidRPr="009F017B">
        <w:rPr>
          <w:b/>
        </w:rPr>
        <w:t>: For Rel.16</w:t>
      </w:r>
      <w:r>
        <w:rPr>
          <w:b/>
        </w:rPr>
        <w:t xml:space="preserve"> </w:t>
      </w:r>
      <w:r w:rsidR="00770121" w:rsidRPr="009F017B">
        <w:rPr>
          <w:b/>
        </w:rPr>
        <w:t xml:space="preserve">multipath fading, </w:t>
      </w:r>
      <w:r w:rsidR="00305FC0">
        <w:rPr>
          <w:rFonts w:hint="eastAsia"/>
          <w:b/>
          <w:lang w:eastAsia="ja-JP"/>
        </w:rPr>
        <w:t xml:space="preserve">evaluate </w:t>
      </w:r>
      <w:r w:rsidR="00305FC0" w:rsidRPr="00305FC0">
        <w:rPr>
          <w:b/>
        </w:rPr>
        <w:t xml:space="preserve">the </w:t>
      </w:r>
      <w:r w:rsidR="00305FC0">
        <w:rPr>
          <w:rFonts w:hint="eastAsia"/>
          <w:b/>
          <w:lang w:eastAsia="ja-JP"/>
        </w:rPr>
        <w:t xml:space="preserve">PUCCH </w:t>
      </w:r>
      <w:r w:rsidR="00305FC0" w:rsidRPr="00305FC0">
        <w:rPr>
          <w:b/>
        </w:rPr>
        <w:t>performance impact</w:t>
      </w:r>
      <w:r w:rsidR="00305FC0">
        <w:rPr>
          <w:rFonts w:hint="eastAsia"/>
          <w:b/>
          <w:lang w:eastAsia="ja-JP"/>
        </w:rPr>
        <w:t xml:space="preserve"> under multipath fading scenario with above 300Hz </w:t>
      </w:r>
      <w:r w:rsidR="00305FC0">
        <w:rPr>
          <w:b/>
          <w:lang w:eastAsia="ja-JP"/>
        </w:rPr>
        <w:t>Doppler</w:t>
      </w:r>
      <w:r w:rsidR="00305FC0">
        <w:rPr>
          <w:rFonts w:hint="eastAsia"/>
          <w:b/>
          <w:lang w:eastAsia="ja-JP"/>
        </w:rPr>
        <w:t xml:space="preserve"> spread</w:t>
      </w:r>
      <w:r w:rsidR="00305FC0" w:rsidRPr="00305FC0">
        <w:rPr>
          <w:b/>
        </w:rPr>
        <w:t xml:space="preserve"> to decide whether new PUCCH requirements are needed.</w:t>
      </w:r>
    </w:p>
    <w:p w14:paraId="4F0B6D36" w14:textId="7E86FE33" w:rsidR="006E3F01" w:rsidRPr="006E3F01" w:rsidRDefault="006E3F01" w:rsidP="006E3F01">
      <w:pPr>
        <w:pStyle w:val="2"/>
      </w:pPr>
      <w:r>
        <w:t>2.3</w:t>
      </w:r>
      <w:r>
        <w:tab/>
        <w:t>PRACH</w:t>
      </w:r>
    </w:p>
    <w:p w14:paraId="672B5AF5" w14:textId="599CB39A" w:rsidR="006E3F01" w:rsidRDefault="006E3F01" w:rsidP="006E3F01">
      <w:pPr>
        <w:pStyle w:val="3"/>
      </w:pPr>
      <w:r>
        <w:t>2.3.1</w:t>
      </w:r>
      <w:r>
        <w:tab/>
        <w:t>HST scenario</w:t>
      </w:r>
    </w:p>
    <w:p w14:paraId="002A0614" w14:textId="77777777" w:rsidR="006E3F01" w:rsidRDefault="006E3F01" w:rsidP="006E3F01">
      <w:pPr>
        <w:jc w:val="both"/>
        <w:rPr>
          <w:lang w:eastAsia="zh-CN"/>
        </w:rPr>
      </w:pPr>
      <w:r>
        <w:rPr>
          <w:lang w:eastAsia="zh-CN"/>
        </w:rPr>
        <w:t xml:space="preserve">In the current specification, the test cases for PRACH </w:t>
      </w:r>
      <w:r w:rsidRPr="00E01EFB">
        <w:rPr>
          <w:lang w:eastAsia="zh-CN"/>
        </w:rPr>
        <w:t>restricted set B</w:t>
      </w:r>
      <w:r>
        <w:rPr>
          <w:lang w:eastAsia="zh-CN"/>
        </w:rPr>
        <w:t xml:space="preserve"> cover</w:t>
      </w:r>
      <w:r>
        <w:rPr>
          <w:rFonts w:hint="eastAsia"/>
          <w:lang w:eastAsia="ja-JP"/>
        </w:rPr>
        <w:t xml:space="preserve"> </w:t>
      </w:r>
      <w:r>
        <w:rPr>
          <w:lang w:eastAsia="zh-CN"/>
        </w:rPr>
        <w:t xml:space="preserve">frequency offset  </w:t>
      </w:r>
      <w:r>
        <w:rPr>
          <w:lang w:eastAsia="ja-JP"/>
        </w:rPr>
        <w:t>[</w:t>
      </w:r>
      <w:r>
        <w:rPr>
          <w:rFonts w:hint="eastAsia"/>
          <w:lang w:eastAsia="ja-JP"/>
        </w:rPr>
        <w:t>-</w:t>
      </w:r>
      <w:r>
        <w:rPr>
          <w:lang w:eastAsia="zh-CN"/>
        </w:rPr>
        <w:t>1875Hz, +1875Hz].</w:t>
      </w:r>
    </w:p>
    <w:tbl>
      <w:tblPr>
        <w:tblStyle w:val="af2"/>
        <w:tblW w:w="0" w:type="auto"/>
        <w:tblLook w:val="04A0" w:firstRow="1" w:lastRow="0" w:firstColumn="1" w:lastColumn="0" w:noHBand="0" w:noVBand="1"/>
      </w:tblPr>
      <w:tblGrid>
        <w:gridCol w:w="9839"/>
      </w:tblGrid>
      <w:tr w:rsidR="006E3F01" w14:paraId="56B21FC0" w14:textId="77777777" w:rsidTr="008023C9">
        <w:tc>
          <w:tcPr>
            <w:tcW w:w="9839" w:type="dxa"/>
          </w:tcPr>
          <w:p w14:paraId="6737E576" w14:textId="77777777" w:rsidR="006E3F01" w:rsidRPr="00727067" w:rsidRDefault="006E3F01" w:rsidP="008023C9">
            <w:pPr>
              <w:jc w:val="both"/>
              <w:rPr>
                <w:u w:val="single"/>
                <w:lang w:eastAsia="zh-CN"/>
              </w:rPr>
            </w:pPr>
            <w:r w:rsidRPr="00727067">
              <w:rPr>
                <w:u w:val="single"/>
                <w:lang w:eastAsia="zh-CN"/>
              </w:rPr>
              <w:lastRenderedPageBreak/>
              <w:t>TS 36.104</w:t>
            </w:r>
          </w:p>
          <w:p w14:paraId="666AC28C" w14:textId="77777777" w:rsidR="006E3F01" w:rsidRPr="00341700" w:rsidRDefault="006E3F01" w:rsidP="008023C9">
            <w:pPr>
              <w:pStyle w:val="TH"/>
            </w:pPr>
            <w:r w:rsidRPr="00341700">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1"/>
              <w:gridCol w:w="1378"/>
              <w:gridCol w:w="1673"/>
              <w:gridCol w:w="1287"/>
              <w:gridCol w:w="976"/>
              <w:gridCol w:w="976"/>
              <w:gridCol w:w="976"/>
              <w:gridCol w:w="976"/>
            </w:tblGrid>
            <w:tr w:rsidR="006E3F01" w:rsidRPr="00341700" w14:paraId="65292121" w14:textId="77777777" w:rsidTr="008023C9">
              <w:trPr>
                <w:jc w:val="center"/>
              </w:trPr>
              <w:tc>
                <w:tcPr>
                  <w:tcW w:w="0" w:type="auto"/>
                  <w:vMerge w:val="restart"/>
                </w:tcPr>
                <w:p w14:paraId="28B6658E" w14:textId="77777777" w:rsidR="006E3F01" w:rsidRPr="00341700" w:rsidRDefault="006E3F01" w:rsidP="008023C9">
                  <w:pPr>
                    <w:keepNext/>
                    <w:keepLines/>
                    <w:spacing w:after="0"/>
                    <w:jc w:val="center"/>
                    <w:rPr>
                      <w:rFonts w:ascii="Arial" w:hAnsi="Arial" w:cs="Arial"/>
                      <w:b/>
                      <w:sz w:val="18"/>
                    </w:rPr>
                  </w:pPr>
                  <w:r w:rsidRPr="00341700">
                    <w:rPr>
                      <w:rFonts w:ascii="Arial" w:hAnsi="Arial" w:cs="Arial"/>
                      <w:b/>
                      <w:sz w:val="18"/>
                    </w:rPr>
                    <w:t>Number of TX antennas</w:t>
                  </w:r>
                </w:p>
              </w:tc>
              <w:tc>
                <w:tcPr>
                  <w:tcW w:w="0" w:type="auto"/>
                  <w:vMerge w:val="restart"/>
                </w:tcPr>
                <w:p w14:paraId="7862B340" w14:textId="77777777" w:rsidR="006E3F01" w:rsidRPr="00341700" w:rsidRDefault="006E3F01" w:rsidP="008023C9">
                  <w:pPr>
                    <w:keepNext/>
                    <w:keepLines/>
                    <w:spacing w:after="0"/>
                    <w:jc w:val="center"/>
                    <w:rPr>
                      <w:rFonts w:ascii="Arial" w:hAnsi="Arial" w:cs="Arial"/>
                      <w:b/>
                      <w:sz w:val="18"/>
                    </w:rPr>
                  </w:pPr>
                  <w:r w:rsidRPr="00341700">
                    <w:rPr>
                      <w:rFonts w:ascii="Arial" w:hAnsi="Arial" w:cs="Arial"/>
                      <w:b/>
                      <w:sz w:val="18"/>
                    </w:rPr>
                    <w:t>Number of RX antennas</w:t>
                  </w:r>
                </w:p>
              </w:tc>
              <w:tc>
                <w:tcPr>
                  <w:tcW w:w="0" w:type="auto"/>
                  <w:vMerge w:val="restart"/>
                </w:tcPr>
                <w:p w14:paraId="7D83A711" w14:textId="77777777" w:rsidR="006E3F01" w:rsidRPr="00341700" w:rsidRDefault="006E3F01" w:rsidP="008023C9">
                  <w:pPr>
                    <w:keepNext/>
                    <w:keepLines/>
                    <w:spacing w:after="0"/>
                    <w:jc w:val="center"/>
                    <w:rPr>
                      <w:rFonts w:ascii="Arial" w:hAnsi="Arial" w:cs="Arial"/>
                      <w:b/>
                      <w:sz w:val="18"/>
                      <w:lang w:val="fr-FR"/>
                    </w:rPr>
                  </w:pPr>
                  <w:r w:rsidRPr="00341700">
                    <w:rPr>
                      <w:rFonts w:ascii="Arial" w:hAnsi="Arial" w:cs="Arial"/>
                      <w:b/>
                      <w:sz w:val="18"/>
                      <w:lang w:val="fr-FR"/>
                    </w:rPr>
                    <w:t>Propagation conditions and</w:t>
                  </w:r>
                </w:p>
                <w:p w14:paraId="3EAD2B17" w14:textId="77777777" w:rsidR="006E3F01" w:rsidRPr="00341700" w:rsidRDefault="006E3F01" w:rsidP="008023C9">
                  <w:pPr>
                    <w:keepNext/>
                    <w:keepLines/>
                    <w:spacing w:after="0"/>
                    <w:jc w:val="center"/>
                    <w:rPr>
                      <w:rFonts w:ascii="Arial" w:hAnsi="Arial" w:cs="Arial"/>
                      <w:b/>
                      <w:sz w:val="18"/>
                      <w:lang w:val="fr-FR"/>
                    </w:rPr>
                  </w:pPr>
                  <w:r w:rsidRPr="00341700">
                    <w:rPr>
                      <w:rFonts w:ascii="Arial" w:hAnsi="Arial" w:cs="Arial"/>
                      <w:b/>
                      <w:sz w:val="18"/>
                      <w:lang w:val="fr-FR"/>
                    </w:rPr>
                    <w:t>correlation matrix (Annex B)</w:t>
                  </w:r>
                </w:p>
              </w:tc>
              <w:tc>
                <w:tcPr>
                  <w:tcW w:w="0" w:type="auto"/>
                  <w:vMerge w:val="restart"/>
                </w:tcPr>
                <w:p w14:paraId="145AEB33" w14:textId="77777777" w:rsidR="006E3F01" w:rsidRPr="00341700" w:rsidRDefault="006E3F01" w:rsidP="008023C9">
                  <w:pPr>
                    <w:keepNext/>
                    <w:keepLines/>
                    <w:spacing w:after="0"/>
                    <w:jc w:val="center"/>
                    <w:rPr>
                      <w:rFonts w:ascii="Arial" w:hAnsi="Arial" w:cs="Arial"/>
                      <w:b/>
                      <w:sz w:val="18"/>
                    </w:rPr>
                  </w:pPr>
                  <w:r w:rsidRPr="00341700">
                    <w:rPr>
                      <w:rFonts w:ascii="Arial" w:hAnsi="Arial" w:cs="Arial"/>
                      <w:b/>
                      <w:sz w:val="18"/>
                    </w:rPr>
                    <w:t>Frequency offset</w:t>
                  </w:r>
                </w:p>
              </w:tc>
              <w:tc>
                <w:tcPr>
                  <w:tcW w:w="0" w:type="auto"/>
                  <w:gridSpan w:val="4"/>
                </w:tcPr>
                <w:p w14:paraId="7EFDAED5" w14:textId="77777777" w:rsidR="006E3F01" w:rsidRPr="00341700" w:rsidRDefault="006E3F01" w:rsidP="008023C9">
                  <w:pPr>
                    <w:keepNext/>
                    <w:keepLines/>
                    <w:spacing w:after="0"/>
                    <w:jc w:val="center"/>
                    <w:rPr>
                      <w:rFonts w:ascii="Arial" w:hAnsi="Arial" w:cs="Arial"/>
                      <w:b/>
                      <w:sz w:val="18"/>
                    </w:rPr>
                  </w:pPr>
                  <w:r w:rsidRPr="00341700">
                    <w:rPr>
                      <w:rFonts w:ascii="Arial" w:hAnsi="Arial" w:cs="Arial"/>
                      <w:b/>
                      <w:sz w:val="18"/>
                    </w:rPr>
                    <w:t>SNR [dB]</w:t>
                  </w:r>
                </w:p>
              </w:tc>
            </w:tr>
            <w:tr w:rsidR="006E3F01" w:rsidRPr="00341700" w14:paraId="08046B08" w14:textId="77777777" w:rsidTr="008023C9">
              <w:trPr>
                <w:jc w:val="center"/>
              </w:trPr>
              <w:tc>
                <w:tcPr>
                  <w:tcW w:w="0" w:type="auto"/>
                  <w:vMerge/>
                </w:tcPr>
                <w:p w14:paraId="75E8E3A6" w14:textId="77777777" w:rsidR="006E3F01" w:rsidRPr="00341700" w:rsidRDefault="006E3F01" w:rsidP="008023C9">
                  <w:pPr>
                    <w:keepNext/>
                    <w:keepLines/>
                    <w:spacing w:after="0"/>
                    <w:jc w:val="center"/>
                    <w:rPr>
                      <w:rFonts w:ascii="Arial" w:hAnsi="Arial" w:cs="Arial"/>
                      <w:b/>
                      <w:sz w:val="18"/>
                    </w:rPr>
                  </w:pPr>
                </w:p>
              </w:tc>
              <w:tc>
                <w:tcPr>
                  <w:tcW w:w="0" w:type="auto"/>
                  <w:vMerge/>
                </w:tcPr>
                <w:p w14:paraId="02725065" w14:textId="77777777" w:rsidR="006E3F01" w:rsidRPr="00341700" w:rsidRDefault="006E3F01" w:rsidP="008023C9">
                  <w:pPr>
                    <w:keepNext/>
                    <w:keepLines/>
                    <w:spacing w:after="0"/>
                    <w:jc w:val="center"/>
                    <w:rPr>
                      <w:rFonts w:ascii="Arial" w:hAnsi="Arial" w:cs="Arial"/>
                      <w:b/>
                      <w:sz w:val="18"/>
                    </w:rPr>
                  </w:pPr>
                </w:p>
              </w:tc>
              <w:tc>
                <w:tcPr>
                  <w:tcW w:w="0" w:type="auto"/>
                  <w:vMerge/>
                </w:tcPr>
                <w:p w14:paraId="7682D42E" w14:textId="77777777" w:rsidR="006E3F01" w:rsidRPr="00341700" w:rsidRDefault="006E3F01" w:rsidP="008023C9">
                  <w:pPr>
                    <w:keepNext/>
                    <w:keepLines/>
                    <w:spacing w:after="0"/>
                    <w:jc w:val="center"/>
                    <w:rPr>
                      <w:rFonts w:ascii="Arial" w:hAnsi="Arial" w:cs="Arial"/>
                      <w:b/>
                      <w:sz w:val="18"/>
                    </w:rPr>
                  </w:pPr>
                </w:p>
              </w:tc>
              <w:tc>
                <w:tcPr>
                  <w:tcW w:w="0" w:type="auto"/>
                  <w:vMerge/>
                </w:tcPr>
                <w:p w14:paraId="1412F056" w14:textId="77777777" w:rsidR="006E3F01" w:rsidRPr="00341700" w:rsidRDefault="006E3F01" w:rsidP="008023C9">
                  <w:pPr>
                    <w:keepNext/>
                    <w:keepLines/>
                    <w:spacing w:after="0"/>
                    <w:jc w:val="center"/>
                    <w:rPr>
                      <w:rFonts w:ascii="Arial" w:hAnsi="Arial" w:cs="Arial"/>
                      <w:b/>
                      <w:sz w:val="18"/>
                    </w:rPr>
                  </w:pPr>
                </w:p>
              </w:tc>
              <w:tc>
                <w:tcPr>
                  <w:tcW w:w="0" w:type="auto"/>
                </w:tcPr>
                <w:p w14:paraId="359AD4F5" w14:textId="77777777" w:rsidR="006E3F01" w:rsidRPr="00341700" w:rsidRDefault="006E3F01" w:rsidP="008023C9">
                  <w:pPr>
                    <w:keepNext/>
                    <w:keepLines/>
                    <w:spacing w:after="0"/>
                    <w:jc w:val="center"/>
                    <w:rPr>
                      <w:rFonts w:ascii="Arial" w:hAnsi="Arial" w:cs="Arial"/>
                      <w:b/>
                      <w:sz w:val="18"/>
                    </w:rPr>
                  </w:pPr>
                  <w:r w:rsidRPr="00341700">
                    <w:rPr>
                      <w:rFonts w:ascii="Arial" w:hAnsi="Arial" w:cs="Arial"/>
                      <w:b/>
                      <w:sz w:val="18"/>
                    </w:rPr>
                    <w:t>Burst format 0</w:t>
                  </w:r>
                </w:p>
              </w:tc>
              <w:tc>
                <w:tcPr>
                  <w:tcW w:w="0" w:type="auto"/>
                </w:tcPr>
                <w:p w14:paraId="0FE879F2" w14:textId="77777777" w:rsidR="006E3F01" w:rsidRPr="00341700" w:rsidRDefault="006E3F01" w:rsidP="008023C9">
                  <w:pPr>
                    <w:keepNext/>
                    <w:keepLines/>
                    <w:spacing w:after="0"/>
                    <w:jc w:val="center"/>
                    <w:rPr>
                      <w:rFonts w:ascii="Arial" w:hAnsi="Arial" w:cs="Arial"/>
                      <w:b/>
                      <w:sz w:val="18"/>
                    </w:rPr>
                  </w:pPr>
                  <w:r w:rsidRPr="00341700">
                    <w:rPr>
                      <w:rFonts w:ascii="Arial" w:hAnsi="Arial" w:cs="Arial"/>
                      <w:b/>
                      <w:sz w:val="18"/>
                    </w:rPr>
                    <w:t>Burst format 1</w:t>
                  </w:r>
                </w:p>
              </w:tc>
              <w:tc>
                <w:tcPr>
                  <w:tcW w:w="0" w:type="auto"/>
                </w:tcPr>
                <w:p w14:paraId="649B0291" w14:textId="77777777" w:rsidR="006E3F01" w:rsidRPr="00341700" w:rsidRDefault="006E3F01" w:rsidP="008023C9">
                  <w:pPr>
                    <w:keepNext/>
                    <w:keepLines/>
                    <w:spacing w:after="0"/>
                    <w:jc w:val="center"/>
                    <w:rPr>
                      <w:rFonts w:ascii="Arial" w:hAnsi="Arial" w:cs="Arial"/>
                      <w:b/>
                      <w:sz w:val="18"/>
                    </w:rPr>
                  </w:pPr>
                  <w:r w:rsidRPr="00341700">
                    <w:rPr>
                      <w:rFonts w:ascii="Arial" w:hAnsi="Arial" w:cs="Arial"/>
                      <w:b/>
                      <w:sz w:val="18"/>
                    </w:rPr>
                    <w:t>Burst format 2</w:t>
                  </w:r>
                </w:p>
              </w:tc>
              <w:tc>
                <w:tcPr>
                  <w:tcW w:w="0" w:type="auto"/>
                </w:tcPr>
                <w:p w14:paraId="29BE63B9" w14:textId="77777777" w:rsidR="006E3F01" w:rsidRPr="00341700" w:rsidRDefault="006E3F01" w:rsidP="008023C9">
                  <w:pPr>
                    <w:keepNext/>
                    <w:keepLines/>
                    <w:spacing w:after="0"/>
                    <w:jc w:val="center"/>
                    <w:rPr>
                      <w:rFonts w:ascii="Arial" w:hAnsi="Arial" w:cs="Arial"/>
                      <w:b/>
                      <w:sz w:val="18"/>
                      <w:lang w:eastAsia="zh-CN"/>
                    </w:rPr>
                  </w:pPr>
                  <w:r w:rsidRPr="00341700">
                    <w:rPr>
                      <w:rFonts w:ascii="Arial" w:hAnsi="Arial" w:cs="Arial"/>
                      <w:b/>
                      <w:sz w:val="18"/>
                    </w:rPr>
                    <w:t>Burst format 3</w:t>
                  </w:r>
                </w:p>
              </w:tc>
            </w:tr>
            <w:tr w:rsidR="006E3F01" w:rsidRPr="00341700" w14:paraId="705C2FCA" w14:textId="77777777" w:rsidTr="008023C9">
              <w:trPr>
                <w:jc w:val="center"/>
              </w:trPr>
              <w:tc>
                <w:tcPr>
                  <w:tcW w:w="0" w:type="auto"/>
                  <w:vMerge w:val="restart"/>
                </w:tcPr>
                <w:p w14:paraId="2C8AB593"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hint="eastAsia"/>
                      <w:sz w:val="18"/>
                      <w:lang w:eastAsia="zh-CN"/>
                    </w:rPr>
                    <w:t>1</w:t>
                  </w:r>
                </w:p>
              </w:tc>
              <w:tc>
                <w:tcPr>
                  <w:tcW w:w="0" w:type="auto"/>
                  <w:vMerge w:val="restart"/>
                </w:tcPr>
                <w:p w14:paraId="60648D8F"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rPr>
                    <w:t>2</w:t>
                  </w:r>
                </w:p>
              </w:tc>
              <w:tc>
                <w:tcPr>
                  <w:tcW w:w="0" w:type="auto"/>
                </w:tcPr>
                <w:p w14:paraId="0C9799E5"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2EF78BBB"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69B85ED8"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4.5</w:t>
                  </w:r>
                </w:p>
              </w:tc>
              <w:tc>
                <w:tcPr>
                  <w:tcW w:w="0" w:type="auto"/>
                  <w:vAlign w:val="center"/>
                </w:tcPr>
                <w:p w14:paraId="611B8378"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1</w:t>
                  </w:r>
                </w:p>
              </w:tc>
              <w:tc>
                <w:tcPr>
                  <w:tcW w:w="0" w:type="auto"/>
                  <w:vAlign w:val="center"/>
                </w:tcPr>
                <w:p w14:paraId="778F8E39"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6.7</w:t>
                  </w:r>
                </w:p>
              </w:tc>
              <w:tc>
                <w:tcPr>
                  <w:tcW w:w="0" w:type="auto"/>
                  <w:vAlign w:val="center"/>
                </w:tcPr>
                <w:p w14:paraId="595015AB"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6.8</w:t>
                  </w:r>
                </w:p>
              </w:tc>
            </w:tr>
            <w:tr w:rsidR="006E3F01" w:rsidRPr="00341700" w14:paraId="412204D9" w14:textId="77777777" w:rsidTr="008023C9">
              <w:trPr>
                <w:jc w:val="center"/>
              </w:trPr>
              <w:tc>
                <w:tcPr>
                  <w:tcW w:w="0" w:type="auto"/>
                  <w:vMerge/>
                </w:tcPr>
                <w:p w14:paraId="1BA23D17" w14:textId="77777777" w:rsidR="006E3F01" w:rsidRPr="00341700" w:rsidRDefault="006E3F01" w:rsidP="008023C9">
                  <w:pPr>
                    <w:keepNext/>
                    <w:keepLines/>
                    <w:spacing w:after="0"/>
                    <w:jc w:val="center"/>
                    <w:rPr>
                      <w:rFonts w:ascii="Arial" w:hAnsi="Arial" w:cs="Arial"/>
                      <w:sz w:val="18"/>
                    </w:rPr>
                  </w:pPr>
                </w:p>
              </w:tc>
              <w:tc>
                <w:tcPr>
                  <w:tcW w:w="0" w:type="auto"/>
                  <w:vMerge/>
                </w:tcPr>
                <w:p w14:paraId="3A0E53A1" w14:textId="77777777" w:rsidR="006E3F01" w:rsidRPr="00341700" w:rsidRDefault="006E3F01" w:rsidP="008023C9">
                  <w:pPr>
                    <w:keepNext/>
                    <w:keepLines/>
                    <w:spacing w:after="0"/>
                    <w:jc w:val="center"/>
                    <w:rPr>
                      <w:rFonts w:ascii="Arial" w:hAnsi="Arial" w:cs="Arial"/>
                      <w:sz w:val="18"/>
                    </w:rPr>
                  </w:pPr>
                </w:p>
              </w:tc>
              <w:tc>
                <w:tcPr>
                  <w:tcW w:w="0" w:type="auto"/>
                </w:tcPr>
                <w:p w14:paraId="52AB0AC6"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06C92C1E" w14:textId="77777777" w:rsidR="006E3F01" w:rsidRPr="00341700" w:rsidRDefault="006E3F01" w:rsidP="008023C9">
                  <w:pPr>
                    <w:keepNext/>
                    <w:keepLines/>
                    <w:spacing w:after="0"/>
                    <w:jc w:val="center"/>
                    <w:rPr>
                      <w:rFonts w:ascii="Arial" w:hAnsi="Arial" w:cs="Arial"/>
                      <w:sz w:val="18"/>
                      <w:lang w:eastAsia="zh-CN"/>
                    </w:rPr>
                  </w:pPr>
                  <w:r w:rsidRPr="00341700">
                    <w:rPr>
                      <w:rFonts w:ascii="Arial" w:hAnsi="Arial" w:cs="Arial" w:hint="eastAsia"/>
                      <w:sz w:val="18"/>
                      <w:szCs w:val="18"/>
                      <w:lang w:eastAsia="zh-CN"/>
                    </w:rPr>
                    <w:t>625</w:t>
                  </w:r>
                </w:p>
              </w:tc>
              <w:tc>
                <w:tcPr>
                  <w:tcW w:w="0" w:type="auto"/>
                  <w:vAlign w:val="center"/>
                </w:tcPr>
                <w:p w14:paraId="6EAE3ABC"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-12.</w:t>
                  </w:r>
                  <w:r w:rsidRPr="00341700">
                    <w:rPr>
                      <w:rFonts w:ascii="Arial" w:hAnsi="Arial" w:cs="Arial" w:hint="eastAsia"/>
                      <w:sz w:val="18"/>
                      <w:szCs w:val="18"/>
                      <w:lang w:eastAsia="zh-CN"/>
                    </w:rPr>
                    <w:t>0</w:t>
                  </w:r>
                </w:p>
              </w:tc>
              <w:tc>
                <w:tcPr>
                  <w:tcW w:w="0" w:type="auto"/>
                  <w:vAlign w:val="center"/>
                </w:tcPr>
                <w:p w14:paraId="2D103536"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1.7</w:t>
                  </w:r>
                </w:p>
              </w:tc>
              <w:tc>
                <w:tcPr>
                  <w:tcW w:w="0" w:type="auto"/>
                  <w:vAlign w:val="center"/>
                </w:tcPr>
                <w:p w14:paraId="61D61648"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3.9</w:t>
                  </w:r>
                </w:p>
              </w:tc>
              <w:tc>
                <w:tcPr>
                  <w:tcW w:w="0" w:type="auto"/>
                  <w:vAlign w:val="center"/>
                </w:tcPr>
                <w:p w14:paraId="6D21B4CD" w14:textId="77777777" w:rsidR="006E3F01" w:rsidRPr="00341700" w:rsidRDefault="006E3F01" w:rsidP="008023C9">
                  <w:pPr>
                    <w:keepNext/>
                    <w:keepLines/>
                    <w:spacing w:after="0"/>
                    <w:jc w:val="center"/>
                    <w:rPr>
                      <w:rFonts w:ascii="Arial" w:hAnsi="Arial" w:cs="Arial"/>
                      <w:sz w:val="18"/>
                      <w:lang w:eastAsia="zh-CN"/>
                    </w:rPr>
                  </w:pPr>
                  <w:r w:rsidRPr="00341700">
                    <w:rPr>
                      <w:rFonts w:ascii="Arial" w:hAnsi="Arial" w:cs="Arial"/>
                      <w:sz w:val="18"/>
                      <w:szCs w:val="18"/>
                    </w:rPr>
                    <w:t>-1</w:t>
                  </w:r>
                  <w:r w:rsidRPr="00341700">
                    <w:rPr>
                      <w:rFonts w:ascii="Arial" w:hAnsi="Arial" w:cs="Arial" w:hint="eastAsia"/>
                      <w:sz w:val="18"/>
                      <w:szCs w:val="18"/>
                      <w:lang w:eastAsia="zh-CN"/>
                    </w:rPr>
                    <w:t>3.9</w:t>
                  </w:r>
                </w:p>
              </w:tc>
            </w:tr>
            <w:tr w:rsidR="006E3F01" w:rsidRPr="00341700" w14:paraId="5B4FD714" w14:textId="77777777" w:rsidTr="008023C9">
              <w:trPr>
                <w:jc w:val="center"/>
              </w:trPr>
              <w:tc>
                <w:tcPr>
                  <w:tcW w:w="0" w:type="auto"/>
                  <w:vMerge/>
                </w:tcPr>
                <w:p w14:paraId="5120D3B8" w14:textId="77777777" w:rsidR="006E3F01" w:rsidRPr="00341700" w:rsidRDefault="006E3F01" w:rsidP="008023C9">
                  <w:pPr>
                    <w:keepNext/>
                    <w:keepLines/>
                    <w:spacing w:after="0"/>
                    <w:jc w:val="center"/>
                    <w:rPr>
                      <w:rFonts w:ascii="Arial" w:hAnsi="Arial" w:cs="Arial"/>
                      <w:sz w:val="18"/>
                    </w:rPr>
                  </w:pPr>
                </w:p>
              </w:tc>
              <w:tc>
                <w:tcPr>
                  <w:tcW w:w="0" w:type="auto"/>
                  <w:vMerge/>
                </w:tcPr>
                <w:p w14:paraId="73672058" w14:textId="77777777" w:rsidR="006E3F01" w:rsidRPr="00341700" w:rsidRDefault="006E3F01" w:rsidP="008023C9">
                  <w:pPr>
                    <w:keepNext/>
                    <w:keepLines/>
                    <w:spacing w:after="0"/>
                    <w:jc w:val="center"/>
                    <w:rPr>
                      <w:rFonts w:ascii="Arial" w:hAnsi="Arial" w:cs="Arial"/>
                      <w:sz w:val="18"/>
                    </w:rPr>
                  </w:pPr>
                </w:p>
              </w:tc>
              <w:tc>
                <w:tcPr>
                  <w:tcW w:w="0" w:type="auto"/>
                </w:tcPr>
                <w:p w14:paraId="5650BC64" w14:textId="77777777" w:rsidR="006E3F01" w:rsidRPr="00341700" w:rsidRDefault="006E3F01" w:rsidP="008023C9">
                  <w:pPr>
                    <w:keepNext/>
                    <w:keepLines/>
                    <w:tabs>
                      <w:tab w:val="center" w:pos="752"/>
                    </w:tabs>
                    <w:spacing w:after="0"/>
                    <w:jc w:val="center"/>
                    <w:rPr>
                      <w:rFonts w:ascii="Arial" w:hAnsi="Arial" w:cs="Arial"/>
                      <w:sz w:val="18"/>
                    </w:rPr>
                  </w:pPr>
                  <w:r w:rsidRPr="00341700">
                    <w:rPr>
                      <w:rFonts w:ascii="Arial" w:hAnsi="Arial" w:cs="Arial"/>
                      <w:sz w:val="18"/>
                      <w:szCs w:val="18"/>
                    </w:rPr>
                    <w:t>ETU 70 Low</w:t>
                  </w:r>
                </w:p>
              </w:tc>
              <w:tc>
                <w:tcPr>
                  <w:tcW w:w="0" w:type="auto"/>
                </w:tcPr>
                <w:p w14:paraId="72581BDF"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39322828"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-7.</w:t>
                  </w:r>
                  <w:r w:rsidRPr="00341700">
                    <w:rPr>
                      <w:rFonts w:ascii="Arial" w:hAnsi="Arial" w:cs="Arial" w:hint="eastAsia"/>
                      <w:sz w:val="18"/>
                      <w:szCs w:val="18"/>
                      <w:lang w:eastAsia="zh-CN"/>
                    </w:rPr>
                    <w:t>3</w:t>
                  </w:r>
                </w:p>
              </w:tc>
              <w:tc>
                <w:tcPr>
                  <w:tcW w:w="0" w:type="auto"/>
                  <w:vAlign w:val="center"/>
                </w:tcPr>
                <w:p w14:paraId="543B60F8"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w:t>
                  </w:r>
                  <w:r w:rsidRPr="00341700">
                    <w:rPr>
                      <w:rFonts w:ascii="Arial" w:hAnsi="Arial" w:cs="Arial" w:hint="eastAsia"/>
                      <w:sz w:val="18"/>
                      <w:szCs w:val="18"/>
                      <w:lang w:eastAsia="zh-CN"/>
                    </w:rPr>
                    <w:t>6.9</w:t>
                  </w:r>
                </w:p>
              </w:tc>
              <w:tc>
                <w:tcPr>
                  <w:tcW w:w="0" w:type="auto"/>
                  <w:vAlign w:val="center"/>
                </w:tcPr>
                <w:p w14:paraId="0503ED27"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-9.</w:t>
                  </w:r>
                  <w:r w:rsidRPr="00341700">
                    <w:rPr>
                      <w:rFonts w:ascii="Arial" w:hAnsi="Arial" w:cs="Arial" w:hint="eastAsia"/>
                      <w:sz w:val="18"/>
                      <w:szCs w:val="18"/>
                      <w:lang w:eastAsia="zh-CN"/>
                    </w:rPr>
                    <w:t>1</w:t>
                  </w:r>
                </w:p>
              </w:tc>
              <w:tc>
                <w:tcPr>
                  <w:tcW w:w="0" w:type="auto"/>
                  <w:vAlign w:val="center"/>
                </w:tcPr>
                <w:p w14:paraId="02ADA998"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-9.</w:t>
                  </w:r>
                  <w:r w:rsidRPr="00341700">
                    <w:rPr>
                      <w:rFonts w:ascii="Arial" w:hAnsi="Arial" w:cs="Arial" w:hint="eastAsia"/>
                      <w:sz w:val="18"/>
                      <w:szCs w:val="18"/>
                      <w:lang w:eastAsia="zh-CN"/>
                    </w:rPr>
                    <w:t>2</w:t>
                  </w:r>
                </w:p>
              </w:tc>
            </w:tr>
            <w:tr w:rsidR="006E3F01" w:rsidRPr="00341700" w14:paraId="1D25C363" w14:textId="77777777" w:rsidTr="008023C9">
              <w:trPr>
                <w:jc w:val="center"/>
              </w:trPr>
              <w:tc>
                <w:tcPr>
                  <w:tcW w:w="0" w:type="auto"/>
                  <w:vMerge/>
                </w:tcPr>
                <w:p w14:paraId="20FAF037" w14:textId="77777777" w:rsidR="006E3F01" w:rsidRPr="00341700" w:rsidRDefault="006E3F01" w:rsidP="008023C9">
                  <w:pPr>
                    <w:keepNext/>
                    <w:keepLines/>
                    <w:spacing w:after="0"/>
                    <w:jc w:val="center"/>
                    <w:rPr>
                      <w:rFonts w:ascii="Arial" w:hAnsi="Arial" w:cs="Arial"/>
                      <w:sz w:val="18"/>
                    </w:rPr>
                  </w:pPr>
                </w:p>
              </w:tc>
              <w:tc>
                <w:tcPr>
                  <w:tcW w:w="0" w:type="auto"/>
                  <w:vMerge/>
                </w:tcPr>
                <w:p w14:paraId="55DE1F35" w14:textId="77777777" w:rsidR="006E3F01" w:rsidRPr="00341700" w:rsidRDefault="006E3F01" w:rsidP="008023C9">
                  <w:pPr>
                    <w:keepNext/>
                    <w:keepLines/>
                    <w:spacing w:after="0"/>
                    <w:jc w:val="center"/>
                    <w:rPr>
                      <w:rFonts w:ascii="Arial" w:hAnsi="Arial" w:cs="Arial"/>
                      <w:sz w:val="18"/>
                    </w:rPr>
                  </w:pPr>
                </w:p>
              </w:tc>
              <w:tc>
                <w:tcPr>
                  <w:tcW w:w="0" w:type="auto"/>
                </w:tcPr>
                <w:p w14:paraId="45601B0E"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12FACA05"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3A24E4CE"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1.8</w:t>
                  </w:r>
                </w:p>
              </w:tc>
              <w:tc>
                <w:tcPr>
                  <w:tcW w:w="0" w:type="auto"/>
                  <w:vAlign w:val="center"/>
                </w:tcPr>
                <w:p w14:paraId="346A7526"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-11.</w:t>
                  </w:r>
                  <w:r w:rsidRPr="00341700">
                    <w:rPr>
                      <w:rFonts w:ascii="Arial" w:hAnsi="Arial" w:cs="Arial" w:hint="eastAsia"/>
                      <w:sz w:val="18"/>
                      <w:szCs w:val="18"/>
                      <w:lang w:eastAsia="zh-CN"/>
                    </w:rPr>
                    <w:t>4</w:t>
                  </w:r>
                </w:p>
              </w:tc>
              <w:tc>
                <w:tcPr>
                  <w:tcW w:w="0" w:type="auto"/>
                  <w:vAlign w:val="center"/>
                </w:tcPr>
                <w:p w14:paraId="731D0320"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3.8</w:t>
                  </w:r>
                </w:p>
              </w:tc>
              <w:tc>
                <w:tcPr>
                  <w:tcW w:w="0" w:type="auto"/>
                  <w:vAlign w:val="center"/>
                </w:tcPr>
                <w:p w14:paraId="3B0DD80A"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0</w:t>
                  </w:r>
                </w:p>
              </w:tc>
            </w:tr>
            <w:tr w:rsidR="006E3F01" w:rsidRPr="00341700" w14:paraId="147E4B62" w14:textId="77777777" w:rsidTr="008023C9">
              <w:trPr>
                <w:jc w:val="center"/>
              </w:trPr>
              <w:tc>
                <w:tcPr>
                  <w:tcW w:w="0" w:type="auto"/>
                  <w:vMerge/>
                </w:tcPr>
                <w:p w14:paraId="4CC578F1" w14:textId="77777777" w:rsidR="006E3F01" w:rsidRPr="00341700" w:rsidRDefault="006E3F01" w:rsidP="008023C9">
                  <w:pPr>
                    <w:keepNext/>
                    <w:keepLines/>
                    <w:spacing w:after="0"/>
                    <w:jc w:val="center"/>
                    <w:rPr>
                      <w:rFonts w:ascii="Arial" w:hAnsi="Arial" w:cs="Arial"/>
                      <w:sz w:val="18"/>
                    </w:rPr>
                  </w:pPr>
                </w:p>
              </w:tc>
              <w:tc>
                <w:tcPr>
                  <w:tcW w:w="0" w:type="auto"/>
                  <w:vMerge w:val="restart"/>
                </w:tcPr>
                <w:p w14:paraId="4EBD966F"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rPr>
                    <w:t>4</w:t>
                  </w:r>
                </w:p>
              </w:tc>
              <w:tc>
                <w:tcPr>
                  <w:tcW w:w="0" w:type="auto"/>
                </w:tcPr>
                <w:p w14:paraId="5A40F4D8"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08FDD81E"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0D589B9E"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-17.</w:t>
                  </w:r>
                  <w:r w:rsidRPr="00341700">
                    <w:rPr>
                      <w:rFonts w:ascii="Arial" w:hAnsi="Arial" w:cs="Arial" w:hint="eastAsia"/>
                      <w:sz w:val="18"/>
                      <w:szCs w:val="18"/>
                      <w:lang w:eastAsia="zh-CN"/>
                    </w:rPr>
                    <w:t>1</w:t>
                  </w:r>
                </w:p>
              </w:tc>
              <w:tc>
                <w:tcPr>
                  <w:tcW w:w="0" w:type="auto"/>
                  <w:vAlign w:val="center"/>
                </w:tcPr>
                <w:p w14:paraId="1B56B007"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6.6</w:t>
                  </w:r>
                </w:p>
              </w:tc>
              <w:tc>
                <w:tcPr>
                  <w:tcW w:w="0" w:type="auto"/>
                  <w:vAlign w:val="center"/>
                </w:tcPr>
                <w:p w14:paraId="67ABB5C9"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c>
                <w:tcPr>
                  <w:tcW w:w="0" w:type="auto"/>
                  <w:vAlign w:val="center"/>
                </w:tcPr>
                <w:p w14:paraId="4169D788"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r>
            <w:tr w:rsidR="006E3F01" w:rsidRPr="00341700" w14:paraId="4E7A0881" w14:textId="77777777" w:rsidTr="008023C9">
              <w:trPr>
                <w:jc w:val="center"/>
              </w:trPr>
              <w:tc>
                <w:tcPr>
                  <w:tcW w:w="0" w:type="auto"/>
                  <w:vMerge/>
                </w:tcPr>
                <w:p w14:paraId="4C1EB34F" w14:textId="77777777" w:rsidR="006E3F01" w:rsidRPr="00341700" w:rsidRDefault="006E3F01" w:rsidP="008023C9">
                  <w:pPr>
                    <w:keepNext/>
                    <w:keepLines/>
                    <w:spacing w:after="0"/>
                    <w:jc w:val="center"/>
                    <w:rPr>
                      <w:rFonts w:ascii="Arial" w:hAnsi="Arial" w:cs="Arial"/>
                      <w:sz w:val="18"/>
                    </w:rPr>
                  </w:pPr>
                </w:p>
              </w:tc>
              <w:tc>
                <w:tcPr>
                  <w:tcW w:w="0" w:type="auto"/>
                  <w:vMerge/>
                </w:tcPr>
                <w:p w14:paraId="50D1CD31" w14:textId="77777777" w:rsidR="006E3F01" w:rsidRPr="00341700" w:rsidRDefault="006E3F01" w:rsidP="008023C9">
                  <w:pPr>
                    <w:keepNext/>
                    <w:keepLines/>
                    <w:spacing w:after="0"/>
                    <w:jc w:val="center"/>
                    <w:rPr>
                      <w:rFonts w:ascii="Arial" w:hAnsi="Arial" w:cs="Arial"/>
                      <w:sz w:val="18"/>
                    </w:rPr>
                  </w:pPr>
                </w:p>
              </w:tc>
              <w:tc>
                <w:tcPr>
                  <w:tcW w:w="0" w:type="auto"/>
                </w:tcPr>
                <w:p w14:paraId="1BB9B56F"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3E7214A1"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hint="eastAsia"/>
                      <w:sz w:val="18"/>
                      <w:szCs w:val="18"/>
                      <w:lang w:eastAsia="zh-CN"/>
                    </w:rPr>
                    <w:t>625</w:t>
                  </w:r>
                </w:p>
              </w:tc>
              <w:tc>
                <w:tcPr>
                  <w:tcW w:w="0" w:type="auto"/>
                  <w:vAlign w:val="center"/>
                </w:tcPr>
                <w:p w14:paraId="398E2BE5"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4</w:t>
                  </w:r>
                </w:p>
              </w:tc>
              <w:tc>
                <w:tcPr>
                  <w:tcW w:w="0" w:type="auto"/>
                  <w:vAlign w:val="center"/>
                </w:tcPr>
                <w:p w14:paraId="1E36CE01"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1</w:t>
                  </w:r>
                </w:p>
              </w:tc>
              <w:tc>
                <w:tcPr>
                  <w:tcW w:w="0" w:type="auto"/>
                  <w:vAlign w:val="center"/>
                </w:tcPr>
                <w:p w14:paraId="3789BFBA"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1</w:t>
                  </w:r>
                </w:p>
              </w:tc>
              <w:tc>
                <w:tcPr>
                  <w:tcW w:w="0" w:type="auto"/>
                  <w:vAlign w:val="center"/>
                </w:tcPr>
                <w:p w14:paraId="3A8D015C"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2</w:t>
                  </w:r>
                </w:p>
              </w:tc>
            </w:tr>
            <w:tr w:rsidR="006E3F01" w:rsidRPr="00341700" w14:paraId="7F0BF133" w14:textId="77777777" w:rsidTr="008023C9">
              <w:trPr>
                <w:jc w:val="center"/>
              </w:trPr>
              <w:tc>
                <w:tcPr>
                  <w:tcW w:w="0" w:type="auto"/>
                  <w:vMerge/>
                </w:tcPr>
                <w:p w14:paraId="3AA50DC9" w14:textId="77777777" w:rsidR="006E3F01" w:rsidRPr="00341700" w:rsidRDefault="006E3F01" w:rsidP="008023C9">
                  <w:pPr>
                    <w:keepNext/>
                    <w:keepLines/>
                    <w:spacing w:after="0"/>
                    <w:jc w:val="center"/>
                    <w:rPr>
                      <w:rFonts w:ascii="Arial" w:hAnsi="Arial" w:cs="Arial"/>
                      <w:sz w:val="18"/>
                    </w:rPr>
                  </w:pPr>
                </w:p>
              </w:tc>
              <w:tc>
                <w:tcPr>
                  <w:tcW w:w="0" w:type="auto"/>
                  <w:vMerge/>
                </w:tcPr>
                <w:p w14:paraId="690EB873" w14:textId="77777777" w:rsidR="006E3F01" w:rsidRPr="00341700" w:rsidRDefault="006E3F01" w:rsidP="008023C9">
                  <w:pPr>
                    <w:keepNext/>
                    <w:keepLines/>
                    <w:spacing w:after="0"/>
                    <w:jc w:val="center"/>
                    <w:rPr>
                      <w:rFonts w:ascii="Arial" w:hAnsi="Arial" w:cs="Arial"/>
                      <w:sz w:val="18"/>
                    </w:rPr>
                  </w:pPr>
                </w:p>
              </w:tc>
              <w:tc>
                <w:tcPr>
                  <w:tcW w:w="0" w:type="auto"/>
                </w:tcPr>
                <w:p w14:paraId="74C70B36"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ETU 70 Low</w:t>
                  </w:r>
                </w:p>
              </w:tc>
              <w:tc>
                <w:tcPr>
                  <w:tcW w:w="0" w:type="auto"/>
                </w:tcPr>
                <w:p w14:paraId="130604FD"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68FA26D0"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1.8</w:t>
                  </w:r>
                </w:p>
              </w:tc>
              <w:tc>
                <w:tcPr>
                  <w:tcW w:w="0" w:type="auto"/>
                  <w:vAlign w:val="center"/>
                </w:tcPr>
                <w:p w14:paraId="5FAFEFA6"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-11.</w:t>
                  </w:r>
                  <w:r w:rsidRPr="00341700">
                    <w:rPr>
                      <w:rFonts w:ascii="Arial" w:hAnsi="Arial" w:cs="Arial" w:hint="eastAsia"/>
                      <w:sz w:val="18"/>
                      <w:szCs w:val="18"/>
                      <w:lang w:eastAsia="zh-CN"/>
                    </w:rPr>
                    <w:t>3</w:t>
                  </w:r>
                </w:p>
              </w:tc>
              <w:tc>
                <w:tcPr>
                  <w:tcW w:w="0" w:type="auto"/>
                  <w:vAlign w:val="center"/>
                </w:tcPr>
                <w:p w14:paraId="7B899755"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-13.</w:t>
                  </w:r>
                  <w:r w:rsidRPr="00341700">
                    <w:rPr>
                      <w:rFonts w:ascii="Arial" w:hAnsi="Arial" w:cs="Arial" w:hint="eastAsia"/>
                      <w:sz w:val="18"/>
                      <w:szCs w:val="18"/>
                      <w:lang w:eastAsia="zh-CN"/>
                    </w:rPr>
                    <w:t>5</w:t>
                  </w:r>
                </w:p>
              </w:tc>
              <w:tc>
                <w:tcPr>
                  <w:tcW w:w="0" w:type="auto"/>
                  <w:vAlign w:val="center"/>
                </w:tcPr>
                <w:p w14:paraId="687F8486"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-13.</w:t>
                  </w:r>
                  <w:r w:rsidRPr="00341700">
                    <w:rPr>
                      <w:rFonts w:ascii="Arial" w:hAnsi="Arial" w:cs="Arial" w:hint="eastAsia"/>
                      <w:sz w:val="18"/>
                      <w:szCs w:val="18"/>
                      <w:lang w:eastAsia="zh-CN"/>
                    </w:rPr>
                    <w:t>4</w:t>
                  </w:r>
                </w:p>
              </w:tc>
            </w:tr>
            <w:tr w:rsidR="006E3F01" w:rsidRPr="00341700" w14:paraId="0C49CEA6" w14:textId="77777777" w:rsidTr="008023C9">
              <w:trPr>
                <w:jc w:val="center"/>
              </w:trPr>
              <w:tc>
                <w:tcPr>
                  <w:tcW w:w="0" w:type="auto"/>
                  <w:vMerge/>
                </w:tcPr>
                <w:p w14:paraId="083140A5" w14:textId="77777777" w:rsidR="006E3F01" w:rsidRPr="00341700" w:rsidRDefault="006E3F01" w:rsidP="008023C9">
                  <w:pPr>
                    <w:keepNext/>
                    <w:keepLines/>
                    <w:spacing w:after="0"/>
                    <w:jc w:val="center"/>
                    <w:rPr>
                      <w:rFonts w:ascii="Arial" w:hAnsi="Arial" w:cs="Arial"/>
                      <w:sz w:val="18"/>
                    </w:rPr>
                  </w:pPr>
                </w:p>
              </w:tc>
              <w:tc>
                <w:tcPr>
                  <w:tcW w:w="0" w:type="auto"/>
                  <w:vMerge/>
                </w:tcPr>
                <w:p w14:paraId="6489AB04" w14:textId="77777777" w:rsidR="006E3F01" w:rsidRPr="00341700" w:rsidRDefault="006E3F01" w:rsidP="008023C9">
                  <w:pPr>
                    <w:keepNext/>
                    <w:keepLines/>
                    <w:spacing w:after="0"/>
                    <w:jc w:val="center"/>
                    <w:rPr>
                      <w:rFonts w:ascii="Arial" w:hAnsi="Arial" w:cs="Arial"/>
                      <w:sz w:val="18"/>
                    </w:rPr>
                  </w:pPr>
                </w:p>
              </w:tc>
              <w:tc>
                <w:tcPr>
                  <w:tcW w:w="0" w:type="auto"/>
                </w:tcPr>
                <w:p w14:paraId="1072B7AF"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1BFD7863"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66003033"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4.2</w:t>
                  </w:r>
                </w:p>
              </w:tc>
              <w:tc>
                <w:tcPr>
                  <w:tcW w:w="0" w:type="auto"/>
                  <w:vAlign w:val="center"/>
                </w:tcPr>
                <w:p w14:paraId="3046043F"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3.8</w:t>
                  </w:r>
                </w:p>
              </w:tc>
              <w:tc>
                <w:tcPr>
                  <w:tcW w:w="0" w:type="auto"/>
                  <w:vAlign w:val="center"/>
                </w:tcPr>
                <w:p w14:paraId="091DB810"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5.9</w:t>
                  </w:r>
                </w:p>
              </w:tc>
              <w:tc>
                <w:tcPr>
                  <w:tcW w:w="0" w:type="auto"/>
                  <w:vAlign w:val="center"/>
                </w:tcPr>
                <w:p w14:paraId="542AE2C0"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6.3</w:t>
                  </w:r>
                </w:p>
              </w:tc>
            </w:tr>
            <w:tr w:rsidR="006E3F01" w:rsidRPr="00341700" w14:paraId="1A500D00" w14:textId="77777777" w:rsidTr="008023C9">
              <w:trPr>
                <w:jc w:val="center"/>
              </w:trPr>
              <w:tc>
                <w:tcPr>
                  <w:tcW w:w="0" w:type="auto"/>
                  <w:vMerge/>
                </w:tcPr>
                <w:p w14:paraId="06896331" w14:textId="77777777" w:rsidR="006E3F01" w:rsidRPr="00341700" w:rsidRDefault="006E3F01" w:rsidP="008023C9">
                  <w:pPr>
                    <w:keepNext/>
                    <w:keepLines/>
                    <w:spacing w:after="0"/>
                    <w:jc w:val="center"/>
                    <w:rPr>
                      <w:rFonts w:ascii="Arial" w:hAnsi="Arial" w:cs="Arial"/>
                      <w:sz w:val="18"/>
                    </w:rPr>
                  </w:pPr>
                </w:p>
              </w:tc>
              <w:tc>
                <w:tcPr>
                  <w:tcW w:w="0" w:type="auto"/>
                  <w:vMerge w:val="restart"/>
                </w:tcPr>
                <w:p w14:paraId="5FAEFAB5"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rPr>
                    <w:t>8</w:t>
                  </w:r>
                </w:p>
              </w:tc>
              <w:tc>
                <w:tcPr>
                  <w:tcW w:w="0" w:type="auto"/>
                </w:tcPr>
                <w:p w14:paraId="56D4DC87"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3F1CFAAA"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55C91A82"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w:t>
                  </w:r>
                  <w:r w:rsidRPr="00341700">
                    <w:rPr>
                      <w:rFonts w:ascii="Arial" w:hAnsi="Arial" w:cs="Arial" w:hint="eastAsia"/>
                      <w:sz w:val="18"/>
                      <w:szCs w:val="18"/>
                      <w:lang w:eastAsia="zh-CN"/>
                    </w:rPr>
                    <w:t>19.6</w:t>
                  </w:r>
                </w:p>
              </w:tc>
              <w:tc>
                <w:tcPr>
                  <w:tcW w:w="0" w:type="auto"/>
                  <w:vAlign w:val="center"/>
                </w:tcPr>
                <w:p w14:paraId="1F0AC365"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c>
                <w:tcPr>
                  <w:tcW w:w="0" w:type="auto"/>
                  <w:vAlign w:val="center"/>
                </w:tcPr>
                <w:p w14:paraId="7AF6CF2E"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-2</w:t>
                  </w:r>
                  <w:r w:rsidRPr="00341700">
                    <w:rPr>
                      <w:rFonts w:ascii="Arial" w:hAnsi="Arial" w:cs="Arial" w:hint="eastAsia"/>
                      <w:sz w:val="18"/>
                      <w:szCs w:val="18"/>
                      <w:lang w:eastAsia="zh-CN"/>
                    </w:rPr>
                    <w:t>1</w:t>
                  </w:r>
                  <w:r w:rsidRPr="00341700">
                    <w:rPr>
                      <w:rFonts w:ascii="Arial" w:hAnsi="Arial" w:cs="Arial"/>
                      <w:sz w:val="18"/>
                      <w:szCs w:val="18"/>
                    </w:rPr>
                    <w:t>.</w:t>
                  </w:r>
                  <w:r w:rsidRPr="00341700">
                    <w:rPr>
                      <w:rFonts w:ascii="Arial" w:hAnsi="Arial" w:cs="Arial" w:hint="eastAsia"/>
                      <w:sz w:val="18"/>
                      <w:szCs w:val="18"/>
                      <w:lang w:eastAsia="zh-CN"/>
                    </w:rPr>
                    <w:t>2</w:t>
                  </w:r>
                </w:p>
              </w:tc>
              <w:tc>
                <w:tcPr>
                  <w:tcW w:w="0" w:type="auto"/>
                  <w:vAlign w:val="center"/>
                </w:tcPr>
                <w:p w14:paraId="69772194"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-2</w:t>
                  </w:r>
                  <w:r w:rsidRPr="00341700">
                    <w:rPr>
                      <w:rFonts w:ascii="Arial" w:hAnsi="Arial" w:cs="Arial" w:hint="eastAsia"/>
                      <w:sz w:val="18"/>
                      <w:szCs w:val="18"/>
                      <w:lang w:eastAsia="zh-CN"/>
                    </w:rPr>
                    <w:t>1</w:t>
                  </w:r>
                  <w:r w:rsidRPr="00341700">
                    <w:rPr>
                      <w:rFonts w:ascii="Arial" w:hAnsi="Arial" w:cs="Arial"/>
                      <w:sz w:val="18"/>
                      <w:szCs w:val="18"/>
                    </w:rPr>
                    <w:t>.</w:t>
                  </w:r>
                  <w:r w:rsidRPr="00341700">
                    <w:rPr>
                      <w:rFonts w:ascii="Arial" w:hAnsi="Arial" w:cs="Arial" w:hint="eastAsia"/>
                      <w:sz w:val="18"/>
                      <w:szCs w:val="18"/>
                      <w:lang w:eastAsia="zh-CN"/>
                    </w:rPr>
                    <w:t>2</w:t>
                  </w:r>
                </w:p>
              </w:tc>
            </w:tr>
            <w:tr w:rsidR="006E3F01" w:rsidRPr="00341700" w14:paraId="63FF289B" w14:textId="77777777" w:rsidTr="008023C9">
              <w:trPr>
                <w:jc w:val="center"/>
              </w:trPr>
              <w:tc>
                <w:tcPr>
                  <w:tcW w:w="0" w:type="auto"/>
                  <w:vMerge/>
                </w:tcPr>
                <w:p w14:paraId="0C0F7180" w14:textId="77777777" w:rsidR="006E3F01" w:rsidRPr="00341700" w:rsidRDefault="006E3F01" w:rsidP="008023C9">
                  <w:pPr>
                    <w:keepNext/>
                    <w:keepLines/>
                    <w:spacing w:after="0"/>
                    <w:jc w:val="center"/>
                    <w:rPr>
                      <w:rFonts w:ascii="Arial" w:hAnsi="Arial" w:cs="Arial"/>
                      <w:sz w:val="18"/>
                    </w:rPr>
                  </w:pPr>
                </w:p>
              </w:tc>
              <w:tc>
                <w:tcPr>
                  <w:tcW w:w="0" w:type="auto"/>
                  <w:vMerge/>
                </w:tcPr>
                <w:p w14:paraId="4781ED54" w14:textId="77777777" w:rsidR="006E3F01" w:rsidRPr="00341700" w:rsidRDefault="006E3F01" w:rsidP="008023C9">
                  <w:pPr>
                    <w:keepNext/>
                    <w:keepLines/>
                    <w:spacing w:after="0"/>
                    <w:jc w:val="center"/>
                    <w:rPr>
                      <w:rFonts w:ascii="Arial" w:hAnsi="Arial" w:cs="Arial"/>
                      <w:sz w:val="18"/>
                    </w:rPr>
                  </w:pPr>
                </w:p>
              </w:tc>
              <w:tc>
                <w:tcPr>
                  <w:tcW w:w="0" w:type="auto"/>
                </w:tcPr>
                <w:p w14:paraId="5E7A8156"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1CC0A792"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hint="eastAsia"/>
                      <w:sz w:val="18"/>
                      <w:szCs w:val="18"/>
                      <w:lang w:eastAsia="zh-CN"/>
                    </w:rPr>
                    <w:t>625</w:t>
                  </w:r>
                </w:p>
              </w:tc>
              <w:tc>
                <w:tcPr>
                  <w:tcW w:w="0" w:type="auto"/>
                  <w:vAlign w:val="center"/>
                </w:tcPr>
                <w:p w14:paraId="25E95206"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6.4</w:t>
                  </w:r>
                </w:p>
              </w:tc>
              <w:tc>
                <w:tcPr>
                  <w:tcW w:w="0" w:type="auto"/>
                  <w:vAlign w:val="center"/>
                </w:tcPr>
                <w:p w14:paraId="02FC7CAF"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6.3</w:t>
                  </w:r>
                </w:p>
              </w:tc>
              <w:tc>
                <w:tcPr>
                  <w:tcW w:w="0" w:type="auto"/>
                  <w:vAlign w:val="center"/>
                </w:tcPr>
                <w:p w14:paraId="2B480A83"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1</w:t>
                  </w:r>
                </w:p>
              </w:tc>
              <w:tc>
                <w:tcPr>
                  <w:tcW w:w="0" w:type="auto"/>
                  <w:vAlign w:val="center"/>
                </w:tcPr>
                <w:p w14:paraId="05C7FB45"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2</w:t>
                  </w:r>
                </w:p>
              </w:tc>
            </w:tr>
            <w:tr w:rsidR="006E3F01" w:rsidRPr="00341700" w14:paraId="7816721A" w14:textId="77777777" w:rsidTr="008023C9">
              <w:trPr>
                <w:jc w:val="center"/>
              </w:trPr>
              <w:tc>
                <w:tcPr>
                  <w:tcW w:w="0" w:type="auto"/>
                  <w:vMerge/>
                </w:tcPr>
                <w:p w14:paraId="4EC5B865" w14:textId="77777777" w:rsidR="006E3F01" w:rsidRPr="00341700" w:rsidRDefault="006E3F01" w:rsidP="008023C9">
                  <w:pPr>
                    <w:keepNext/>
                    <w:keepLines/>
                    <w:spacing w:after="0"/>
                    <w:jc w:val="center"/>
                    <w:rPr>
                      <w:rFonts w:ascii="Arial" w:hAnsi="Arial" w:cs="Arial"/>
                      <w:sz w:val="18"/>
                    </w:rPr>
                  </w:pPr>
                </w:p>
              </w:tc>
              <w:tc>
                <w:tcPr>
                  <w:tcW w:w="0" w:type="auto"/>
                  <w:vMerge/>
                </w:tcPr>
                <w:p w14:paraId="123FDEB9" w14:textId="77777777" w:rsidR="006E3F01" w:rsidRPr="00341700" w:rsidRDefault="006E3F01" w:rsidP="008023C9">
                  <w:pPr>
                    <w:keepNext/>
                    <w:keepLines/>
                    <w:spacing w:after="0"/>
                    <w:jc w:val="center"/>
                    <w:rPr>
                      <w:rFonts w:ascii="Arial" w:hAnsi="Arial" w:cs="Arial"/>
                      <w:sz w:val="18"/>
                    </w:rPr>
                  </w:pPr>
                </w:p>
              </w:tc>
              <w:tc>
                <w:tcPr>
                  <w:tcW w:w="0" w:type="auto"/>
                </w:tcPr>
                <w:p w14:paraId="3750257E"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ETU 70 Low</w:t>
                  </w:r>
                </w:p>
              </w:tc>
              <w:tc>
                <w:tcPr>
                  <w:tcW w:w="0" w:type="auto"/>
                </w:tcPr>
                <w:p w14:paraId="18BB14CA"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5C193DD5"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-15.</w:t>
                  </w:r>
                  <w:r w:rsidRPr="00341700">
                    <w:rPr>
                      <w:rFonts w:ascii="Arial" w:hAnsi="Arial" w:cs="Arial" w:hint="eastAsia"/>
                      <w:sz w:val="18"/>
                      <w:szCs w:val="18"/>
                      <w:lang w:eastAsia="zh-CN"/>
                    </w:rPr>
                    <w:t>3</w:t>
                  </w:r>
                </w:p>
              </w:tc>
              <w:tc>
                <w:tcPr>
                  <w:tcW w:w="0" w:type="auto"/>
                  <w:vAlign w:val="center"/>
                </w:tcPr>
                <w:p w14:paraId="4F65F3E9"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-15.</w:t>
                  </w:r>
                  <w:r w:rsidRPr="00341700">
                    <w:rPr>
                      <w:rFonts w:ascii="Arial" w:hAnsi="Arial" w:cs="Arial" w:hint="eastAsia"/>
                      <w:sz w:val="18"/>
                      <w:szCs w:val="18"/>
                      <w:lang w:eastAsia="zh-CN"/>
                    </w:rPr>
                    <w:t>1</w:t>
                  </w:r>
                </w:p>
              </w:tc>
              <w:tc>
                <w:tcPr>
                  <w:tcW w:w="0" w:type="auto"/>
                  <w:vAlign w:val="center"/>
                </w:tcPr>
                <w:p w14:paraId="154B2231"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-17.</w:t>
                  </w:r>
                  <w:r w:rsidRPr="00341700">
                    <w:rPr>
                      <w:rFonts w:ascii="Arial" w:hAnsi="Arial" w:cs="Arial" w:hint="eastAsia"/>
                      <w:sz w:val="18"/>
                      <w:szCs w:val="18"/>
                      <w:lang w:eastAsia="zh-CN"/>
                    </w:rPr>
                    <w:t>1</w:t>
                  </w:r>
                </w:p>
              </w:tc>
              <w:tc>
                <w:tcPr>
                  <w:tcW w:w="0" w:type="auto"/>
                  <w:vAlign w:val="center"/>
                </w:tcPr>
                <w:p w14:paraId="7E6B5E88"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7</w:t>
                  </w:r>
                  <w:r w:rsidRPr="00341700">
                    <w:rPr>
                      <w:rFonts w:ascii="Arial" w:hAnsi="Arial" w:cs="Arial"/>
                      <w:sz w:val="18"/>
                      <w:szCs w:val="18"/>
                    </w:rPr>
                    <w:t>.</w:t>
                  </w:r>
                  <w:r w:rsidRPr="00341700">
                    <w:rPr>
                      <w:rFonts w:ascii="Arial" w:hAnsi="Arial" w:cs="Arial" w:hint="eastAsia"/>
                      <w:sz w:val="18"/>
                      <w:szCs w:val="18"/>
                      <w:lang w:eastAsia="zh-CN"/>
                    </w:rPr>
                    <w:t>5</w:t>
                  </w:r>
                </w:p>
              </w:tc>
            </w:tr>
            <w:tr w:rsidR="006E3F01" w:rsidRPr="00341700" w14:paraId="0DFCB356" w14:textId="77777777" w:rsidTr="008023C9">
              <w:trPr>
                <w:jc w:val="center"/>
              </w:trPr>
              <w:tc>
                <w:tcPr>
                  <w:tcW w:w="0" w:type="auto"/>
                  <w:vMerge/>
                </w:tcPr>
                <w:p w14:paraId="10244277" w14:textId="77777777" w:rsidR="006E3F01" w:rsidRPr="00341700" w:rsidRDefault="006E3F01" w:rsidP="008023C9">
                  <w:pPr>
                    <w:keepNext/>
                    <w:keepLines/>
                    <w:spacing w:after="0"/>
                    <w:jc w:val="center"/>
                    <w:rPr>
                      <w:rFonts w:ascii="Arial" w:hAnsi="Arial" w:cs="Arial"/>
                      <w:sz w:val="18"/>
                    </w:rPr>
                  </w:pPr>
                </w:p>
              </w:tc>
              <w:tc>
                <w:tcPr>
                  <w:tcW w:w="0" w:type="auto"/>
                  <w:vMerge/>
                </w:tcPr>
                <w:p w14:paraId="5A167BD0" w14:textId="77777777" w:rsidR="006E3F01" w:rsidRPr="00341700" w:rsidRDefault="006E3F01" w:rsidP="008023C9">
                  <w:pPr>
                    <w:keepNext/>
                    <w:keepLines/>
                    <w:spacing w:after="0"/>
                    <w:jc w:val="center"/>
                    <w:rPr>
                      <w:rFonts w:ascii="Arial" w:hAnsi="Arial" w:cs="Arial"/>
                      <w:sz w:val="18"/>
                    </w:rPr>
                  </w:pPr>
                </w:p>
              </w:tc>
              <w:tc>
                <w:tcPr>
                  <w:tcW w:w="0" w:type="auto"/>
                </w:tcPr>
                <w:p w14:paraId="2B98B753"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1CBDC00C"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367D5E7B"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w:t>
                  </w:r>
                  <w:r w:rsidRPr="00341700">
                    <w:rPr>
                      <w:rFonts w:ascii="Arial" w:hAnsi="Arial" w:cs="Arial"/>
                      <w:sz w:val="18"/>
                      <w:szCs w:val="18"/>
                    </w:rPr>
                    <w:t>.3</w:t>
                  </w:r>
                </w:p>
              </w:tc>
              <w:tc>
                <w:tcPr>
                  <w:tcW w:w="0" w:type="auto"/>
                  <w:vAlign w:val="center"/>
                </w:tcPr>
                <w:p w14:paraId="029E7186"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0</w:t>
                  </w:r>
                </w:p>
              </w:tc>
              <w:tc>
                <w:tcPr>
                  <w:tcW w:w="0" w:type="auto"/>
                  <w:vAlign w:val="center"/>
                </w:tcPr>
                <w:p w14:paraId="1375D72E"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0</w:t>
                  </w:r>
                </w:p>
              </w:tc>
              <w:tc>
                <w:tcPr>
                  <w:tcW w:w="0" w:type="auto"/>
                  <w:vAlign w:val="center"/>
                </w:tcPr>
                <w:p w14:paraId="2ACCCDB7" w14:textId="77777777" w:rsidR="006E3F01" w:rsidRPr="00341700" w:rsidRDefault="006E3F01"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w:t>
                  </w:r>
                  <w:r w:rsidRPr="00341700">
                    <w:rPr>
                      <w:rFonts w:ascii="Arial" w:hAnsi="Arial" w:cs="Arial"/>
                      <w:sz w:val="18"/>
                      <w:szCs w:val="18"/>
                    </w:rPr>
                    <w:t>.</w:t>
                  </w:r>
                  <w:r w:rsidRPr="00341700">
                    <w:rPr>
                      <w:rFonts w:ascii="Arial" w:hAnsi="Arial" w:cs="Arial" w:hint="eastAsia"/>
                      <w:sz w:val="18"/>
                      <w:szCs w:val="18"/>
                      <w:lang w:eastAsia="zh-CN"/>
                    </w:rPr>
                    <w:t>4</w:t>
                  </w:r>
                </w:p>
              </w:tc>
            </w:tr>
          </w:tbl>
          <w:p w14:paraId="32789327" w14:textId="77777777" w:rsidR="006E3F01" w:rsidRDefault="006E3F01" w:rsidP="008023C9">
            <w:pPr>
              <w:jc w:val="both"/>
              <w:rPr>
                <w:lang w:eastAsia="zh-CN"/>
              </w:rPr>
            </w:pPr>
          </w:p>
        </w:tc>
      </w:tr>
    </w:tbl>
    <w:p w14:paraId="0A78E7C3" w14:textId="77777777" w:rsidR="006E3F01" w:rsidRDefault="006E3F01" w:rsidP="006E3F01">
      <w:pPr>
        <w:jc w:val="both"/>
        <w:rPr>
          <w:lang w:eastAsia="zh-CN"/>
        </w:rPr>
      </w:pPr>
    </w:p>
    <w:p w14:paraId="5B5FE39A" w14:textId="0FB5AC2A" w:rsidR="006E3F01" w:rsidRDefault="006E3F01" w:rsidP="006E3F01">
      <w:pPr>
        <w:jc w:val="both"/>
        <w:rPr>
          <w:lang w:eastAsia="zh-CN"/>
        </w:rPr>
      </w:pPr>
      <w:r>
        <w:rPr>
          <w:lang w:eastAsia="zh-CN"/>
        </w:rPr>
        <w:t>However, in HST scenario based on UE speed of 500km/h, assumed maximum Doppler</w:t>
      </w:r>
      <w:r>
        <w:rPr>
          <w:rFonts w:hint="eastAsia"/>
          <w:lang w:eastAsia="ja-JP"/>
        </w:rPr>
        <w:t xml:space="preserve"> frequency</w:t>
      </w:r>
      <w:r>
        <w:rPr>
          <w:lang w:eastAsia="zh-CN"/>
        </w:rPr>
        <w:t xml:space="preserve"> shift is out of range of [-1875Hz, +1875Hz].  In addition, in restricted set B, frequency offset </w:t>
      </w:r>
      <w:r w:rsidR="008023C9">
        <w:rPr>
          <w:lang w:eastAsia="zh-CN"/>
        </w:rPr>
        <w:t xml:space="preserve">can be demodulated signals in </w:t>
      </w:r>
      <w:r>
        <w:rPr>
          <w:lang w:eastAsia="zh-CN"/>
        </w:rPr>
        <w:t>the range of [-2</w:t>
      </w:r>
      <w:r>
        <w:rPr>
          <w:rFonts w:hint="eastAsia"/>
          <w:lang w:eastAsia="ja-JP"/>
        </w:rPr>
        <w:t>.</w:t>
      </w:r>
      <w:r>
        <w:rPr>
          <w:lang w:eastAsia="zh-CN"/>
        </w:rPr>
        <w:t>5</w:t>
      </w:r>
      <w:r>
        <w:rPr>
          <w:rFonts w:hint="eastAsia"/>
          <w:lang w:eastAsia="ja-JP"/>
        </w:rPr>
        <w:t>k</w:t>
      </w:r>
      <w:r>
        <w:rPr>
          <w:lang w:eastAsia="zh-CN"/>
        </w:rPr>
        <w:t>Hz, +2</w:t>
      </w:r>
      <w:r>
        <w:rPr>
          <w:rFonts w:hint="eastAsia"/>
          <w:lang w:eastAsia="ja-JP"/>
        </w:rPr>
        <w:t>.</w:t>
      </w:r>
      <w:r>
        <w:rPr>
          <w:lang w:eastAsia="zh-CN"/>
        </w:rPr>
        <w:t>5</w:t>
      </w:r>
      <w:r>
        <w:rPr>
          <w:rFonts w:hint="eastAsia"/>
          <w:lang w:eastAsia="ja-JP"/>
        </w:rPr>
        <w:t>k</w:t>
      </w:r>
      <w:r>
        <w:rPr>
          <w:lang w:eastAsia="zh-CN"/>
        </w:rPr>
        <w:t>Hz] can be allowed since five detection windows can be used. Therefore, it is proposed to add test cases for PRACH restricted set B</w:t>
      </w:r>
      <w:r>
        <w:rPr>
          <w:rFonts w:hint="eastAsia"/>
          <w:lang w:eastAsia="ja-JP"/>
        </w:rPr>
        <w:t xml:space="preserve"> with </w:t>
      </w:r>
      <w:r>
        <w:rPr>
          <w:lang w:eastAsia="zh-CN"/>
        </w:rPr>
        <w:t>+/-2500Hz frequency offset. It is noted that no any change of PRACH physical design</w:t>
      </w:r>
      <w:r>
        <w:rPr>
          <w:rFonts w:hint="eastAsia"/>
          <w:lang w:eastAsia="ja-JP"/>
        </w:rPr>
        <w:t xml:space="preserve"> and higher layer </w:t>
      </w:r>
      <w:proofErr w:type="spellStart"/>
      <w:r>
        <w:rPr>
          <w:rFonts w:hint="eastAsia"/>
          <w:lang w:eastAsia="ja-JP"/>
        </w:rPr>
        <w:t>parmeters</w:t>
      </w:r>
      <w:proofErr w:type="spellEnd"/>
      <w:r>
        <w:rPr>
          <w:lang w:eastAsia="zh-CN"/>
        </w:rPr>
        <w:t xml:space="preserve"> is needed.</w:t>
      </w:r>
    </w:p>
    <w:p w14:paraId="08AB7AE4" w14:textId="26F4686D" w:rsidR="006E3F01" w:rsidRDefault="006E3F01" w:rsidP="006E3F01">
      <w:pPr>
        <w:jc w:val="both"/>
        <w:rPr>
          <w:b/>
          <w:lang w:eastAsia="ja-JP"/>
        </w:rPr>
      </w:pPr>
      <w:r w:rsidRPr="0041670B">
        <w:rPr>
          <w:rFonts w:hint="eastAsia"/>
          <w:b/>
          <w:lang w:eastAsia="ja-JP"/>
        </w:rPr>
        <w:t>Observation</w:t>
      </w:r>
      <w:r w:rsidR="008023C9">
        <w:rPr>
          <w:b/>
          <w:lang w:eastAsia="ja-JP"/>
        </w:rPr>
        <w:t xml:space="preserve"> </w:t>
      </w:r>
      <w:r w:rsidR="00305FC0">
        <w:rPr>
          <w:rFonts w:hint="eastAsia"/>
          <w:b/>
          <w:lang w:eastAsia="ja-JP"/>
        </w:rPr>
        <w:t>5</w:t>
      </w:r>
      <w:r w:rsidRPr="0041670B">
        <w:rPr>
          <w:rFonts w:hint="eastAsia"/>
          <w:b/>
          <w:lang w:eastAsia="ja-JP"/>
        </w:rPr>
        <w:t>: In current specification</w:t>
      </w:r>
      <w:r>
        <w:rPr>
          <w:rFonts w:hint="eastAsia"/>
          <w:b/>
          <w:lang w:eastAsia="ja-JP"/>
        </w:rPr>
        <w:t xml:space="preserve"> (TS 36.104)</w:t>
      </w:r>
      <w:r w:rsidRPr="0041670B">
        <w:rPr>
          <w:rFonts w:hint="eastAsia"/>
          <w:b/>
          <w:lang w:eastAsia="ja-JP"/>
        </w:rPr>
        <w:t xml:space="preserve">, </w:t>
      </w:r>
      <w:r>
        <w:rPr>
          <w:rFonts w:hint="eastAsia"/>
          <w:b/>
          <w:lang w:eastAsia="ja-JP"/>
        </w:rPr>
        <w:t>there is no test case</w:t>
      </w:r>
      <w:r w:rsidR="008023C9">
        <w:rPr>
          <w:b/>
          <w:lang w:eastAsia="ja-JP"/>
        </w:rPr>
        <w:t xml:space="preserve"> </w:t>
      </w:r>
      <w:r w:rsidR="008023C9">
        <w:rPr>
          <w:rFonts w:hint="eastAsia"/>
          <w:b/>
          <w:lang w:eastAsia="ja-JP"/>
        </w:rPr>
        <w:t>for PRACH</w:t>
      </w:r>
      <w:r w:rsidRPr="0041670B">
        <w:rPr>
          <w:rFonts w:hint="eastAsia"/>
          <w:b/>
          <w:lang w:eastAsia="ja-JP"/>
        </w:rPr>
        <w:t xml:space="preserve"> to </w:t>
      </w:r>
      <w:proofErr w:type="spellStart"/>
      <w:r w:rsidRPr="0041670B">
        <w:rPr>
          <w:rFonts w:hint="eastAsia"/>
          <w:b/>
          <w:lang w:eastAsia="ja-JP"/>
        </w:rPr>
        <w:t>gurantee</w:t>
      </w:r>
      <w:proofErr w:type="spellEnd"/>
      <w:r w:rsidRPr="0041670B">
        <w:rPr>
          <w:rFonts w:hint="eastAsia"/>
          <w:b/>
          <w:lang w:eastAsia="ja-JP"/>
        </w:rPr>
        <w:t xml:space="preserve"> Doppler frequency shift more than 1875Hz.</w:t>
      </w:r>
    </w:p>
    <w:p w14:paraId="2BE56B05" w14:textId="7781F390" w:rsidR="002E1924" w:rsidRPr="002E1924" w:rsidRDefault="006E3F01" w:rsidP="002E1924">
      <w:pPr>
        <w:rPr>
          <w:b/>
          <w:lang w:eastAsia="ja-JP"/>
        </w:rPr>
      </w:pPr>
      <w:r w:rsidRPr="0041670B">
        <w:rPr>
          <w:b/>
          <w:lang w:eastAsia="zh-CN"/>
        </w:rPr>
        <w:t>Proposal 4: Add new</w:t>
      </w:r>
      <w:r w:rsidR="002E1924">
        <w:rPr>
          <w:rFonts w:hint="eastAsia"/>
          <w:b/>
          <w:lang w:eastAsia="ja-JP"/>
        </w:rPr>
        <w:t xml:space="preserve"> </w:t>
      </w:r>
      <w:r w:rsidRPr="0041670B">
        <w:rPr>
          <w:b/>
          <w:lang w:eastAsia="zh-CN"/>
        </w:rPr>
        <w:t>test case</w:t>
      </w:r>
      <w:r w:rsidR="002E1924">
        <w:rPr>
          <w:rFonts w:hint="eastAsia"/>
          <w:b/>
          <w:lang w:eastAsia="ja-JP"/>
        </w:rPr>
        <w:t>s</w:t>
      </w:r>
      <w:r w:rsidRPr="0041670B">
        <w:rPr>
          <w:b/>
          <w:lang w:eastAsia="zh-CN"/>
        </w:rPr>
        <w:t xml:space="preserve"> for PRACH</w:t>
      </w:r>
      <w:r w:rsidR="002E1924">
        <w:rPr>
          <w:rFonts w:hint="eastAsia"/>
          <w:b/>
          <w:lang w:eastAsia="ja-JP"/>
        </w:rPr>
        <w:t xml:space="preserve"> missed detection for</w:t>
      </w:r>
      <w:r w:rsidRPr="0041670B">
        <w:rPr>
          <w:b/>
          <w:lang w:eastAsia="zh-CN"/>
        </w:rPr>
        <w:t xml:space="preserve"> </w:t>
      </w:r>
      <w:r w:rsidR="002E1924">
        <w:rPr>
          <w:rFonts w:hint="eastAsia"/>
          <w:b/>
          <w:lang w:eastAsia="ja-JP"/>
        </w:rPr>
        <w:t xml:space="preserve">high speed mode </w:t>
      </w:r>
      <w:r w:rsidRPr="0041670B">
        <w:rPr>
          <w:b/>
          <w:lang w:eastAsia="zh-CN"/>
        </w:rPr>
        <w:t xml:space="preserve">restricted set </w:t>
      </w:r>
      <w:r w:rsidR="002E1924">
        <w:rPr>
          <w:rFonts w:hint="eastAsia"/>
          <w:b/>
          <w:lang w:eastAsia="ja-JP"/>
        </w:rPr>
        <w:t xml:space="preserve">type </w:t>
      </w:r>
      <w:r w:rsidRPr="0041670B">
        <w:rPr>
          <w:b/>
          <w:lang w:eastAsia="zh-CN"/>
        </w:rPr>
        <w:t>B with frequency offset of 2500Hz</w:t>
      </w:r>
      <w:r w:rsidR="008023C9">
        <w:rPr>
          <w:b/>
          <w:lang w:eastAsia="zh-CN"/>
        </w:rPr>
        <w:t xml:space="preserve"> as follow: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421"/>
        <w:gridCol w:w="1721"/>
        <w:gridCol w:w="1306"/>
        <w:gridCol w:w="999"/>
        <w:gridCol w:w="999"/>
        <w:gridCol w:w="999"/>
        <w:gridCol w:w="999"/>
      </w:tblGrid>
      <w:tr w:rsidR="008023C9" w:rsidRPr="00341700" w14:paraId="06CB08B0" w14:textId="77777777" w:rsidTr="008023C9">
        <w:trPr>
          <w:jc w:val="center"/>
        </w:trPr>
        <w:tc>
          <w:tcPr>
            <w:tcW w:w="0" w:type="auto"/>
            <w:vMerge w:val="restart"/>
          </w:tcPr>
          <w:p w14:paraId="18EB16BD" w14:textId="77777777" w:rsidR="008023C9" w:rsidRPr="00341700" w:rsidRDefault="008023C9" w:rsidP="008023C9">
            <w:pPr>
              <w:keepNext/>
              <w:keepLines/>
              <w:spacing w:after="0"/>
              <w:jc w:val="center"/>
              <w:rPr>
                <w:rFonts w:ascii="Arial" w:hAnsi="Arial" w:cs="Arial"/>
                <w:b/>
                <w:sz w:val="18"/>
              </w:rPr>
            </w:pPr>
            <w:r w:rsidRPr="00341700">
              <w:rPr>
                <w:rFonts w:ascii="Arial" w:hAnsi="Arial" w:cs="Arial"/>
                <w:b/>
                <w:sz w:val="18"/>
              </w:rPr>
              <w:t>Number of TX antennas</w:t>
            </w:r>
          </w:p>
        </w:tc>
        <w:tc>
          <w:tcPr>
            <w:tcW w:w="0" w:type="auto"/>
            <w:vMerge w:val="restart"/>
          </w:tcPr>
          <w:p w14:paraId="0DD40E54" w14:textId="77777777" w:rsidR="008023C9" w:rsidRPr="00341700" w:rsidRDefault="008023C9" w:rsidP="008023C9">
            <w:pPr>
              <w:keepNext/>
              <w:keepLines/>
              <w:spacing w:after="0"/>
              <w:jc w:val="center"/>
              <w:rPr>
                <w:rFonts w:ascii="Arial" w:hAnsi="Arial" w:cs="Arial"/>
                <w:b/>
                <w:sz w:val="18"/>
              </w:rPr>
            </w:pPr>
            <w:r w:rsidRPr="00341700">
              <w:rPr>
                <w:rFonts w:ascii="Arial" w:hAnsi="Arial" w:cs="Arial"/>
                <w:b/>
                <w:sz w:val="18"/>
              </w:rPr>
              <w:t>Number of RX antennas</w:t>
            </w:r>
          </w:p>
        </w:tc>
        <w:tc>
          <w:tcPr>
            <w:tcW w:w="0" w:type="auto"/>
            <w:vMerge w:val="restart"/>
          </w:tcPr>
          <w:p w14:paraId="1B3672CD" w14:textId="77777777" w:rsidR="008023C9" w:rsidRPr="00341700" w:rsidRDefault="008023C9" w:rsidP="008023C9">
            <w:pPr>
              <w:keepNext/>
              <w:keepLines/>
              <w:spacing w:after="0"/>
              <w:jc w:val="center"/>
              <w:rPr>
                <w:rFonts w:ascii="Arial" w:hAnsi="Arial" w:cs="Arial"/>
                <w:b/>
                <w:sz w:val="18"/>
                <w:lang w:val="fr-FR"/>
              </w:rPr>
            </w:pPr>
            <w:r w:rsidRPr="00341700">
              <w:rPr>
                <w:rFonts w:ascii="Arial" w:hAnsi="Arial" w:cs="Arial"/>
                <w:b/>
                <w:sz w:val="18"/>
                <w:lang w:val="fr-FR"/>
              </w:rPr>
              <w:t>Propagation conditions and</w:t>
            </w:r>
          </w:p>
          <w:p w14:paraId="12DEE47D" w14:textId="77777777" w:rsidR="008023C9" w:rsidRPr="00341700" w:rsidRDefault="008023C9" w:rsidP="008023C9">
            <w:pPr>
              <w:keepNext/>
              <w:keepLines/>
              <w:spacing w:after="0"/>
              <w:jc w:val="center"/>
              <w:rPr>
                <w:rFonts w:ascii="Arial" w:hAnsi="Arial" w:cs="Arial"/>
                <w:b/>
                <w:sz w:val="18"/>
                <w:lang w:val="fr-FR"/>
              </w:rPr>
            </w:pPr>
            <w:r w:rsidRPr="00341700">
              <w:rPr>
                <w:rFonts w:ascii="Arial" w:hAnsi="Arial" w:cs="Arial"/>
                <w:b/>
                <w:sz w:val="18"/>
                <w:lang w:val="fr-FR"/>
              </w:rPr>
              <w:t>correlation matrix (Annex B)</w:t>
            </w:r>
          </w:p>
        </w:tc>
        <w:tc>
          <w:tcPr>
            <w:tcW w:w="0" w:type="auto"/>
            <w:vMerge w:val="restart"/>
          </w:tcPr>
          <w:p w14:paraId="0BF043DD" w14:textId="77777777" w:rsidR="008023C9" w:rsidRPr="00341700" w:rsidRDefault="008023C9" w:rsidP="008023C9">
            <w:pPr>
              <w:keepNext/>
              <w:keepLines/>
              <w:spacing w:after="0"/>
              <w:jc w:val="center"/>
              <w:rPr>
                <w:rFonts w:ascii="Arial" w:hAnsi="Arial" w:cs="Arial"/>
                <w:b/>
                <w:sz w:val="18"/>
              </w:rPr>
            </w:pPr>
            <w:r w:rsidRPr="00341700">
              <w:rPr>
                <w:rFonts w:ascii="Arial" w:hAnsi="Arial" w:cs="Arial"/>
                <w:b/>
                <w:sz w:val="18"/>
              </w:rPr>
              <w:t>Frequency offset</w:t>
            </w:r>
          </w:p>
        </w:tc>
        <w:tc>
          <w:tcPr>
            <w:tcW w:w="0" w:type="auto"/>
            <w:gridSpan w:val="4"/>
          </w:tcPr>
          <w:p w14:paraId="1B682E75" w14:textId="77777777" w:rsidR="008023C9" w:rsidRPr="00341700" w:rsidRDefault="008023C9" w:rsidP="008023C9">
            <w:pPr>
              <w:keepNext/>
              <w:keepLines/>
              <w:spacing w:after="0"/>
              <w:jc w:val="center"/>
              <w:rPr>
                <w:rFonts w:ascii="Arial" w:hAnsi="Arial" w:cs="Arial"/>
                <w:b/>
                <w:sz w:val="18"/>
              </w:rPr>
            </w:pPr>
            <w:r w:rsidRPr="00341700">
              <w:rPr>
                <w:rFonts w:ascii="Arial" w:hAnsi="Arial" w:cs="Arial"/>
                <w:b/>
                <w:sz w:val="18"/>
              </w:rPr>
              <w:t>SNR [dB]</w:t>
            </w:r>
          </w:p>
        </w:tc>
      </w:tr>
      <w:tr w:rsidR="008023C9" w:rsidRPr="00341700" w14:paraId="04126B9A" w14:textId="77777777" w:rsidTr="008023C9">
        <w:trPr>
          <w:jc w:val="center"/>
        </w:trPr>
        <w:tc>
          <w:tcPr>
            <w:tcW w:w="0" w:type="auto"/>
            <w:vMerge/>
          </w:tcPr>
          <w:p w14:paraId="3618F4AC" w14:textId="77777777" w:rsidR="008023C9" w:rsidRPr="00341700" w:rsidRDefault="008023C9" w:rsidP="008023C9">
            <w:pPr>
              <w:keepNext/>
              <w:keepLines/>
              <w:spacing w:after="0"/>
              <w:jc w:val="center"/>
              <w:rPr>
                <w:rFonts w:ascii="Arial" w:hAnsi="Arial" w:cs="Arial"/>
                <w:b/>
                <w:sz w:val="18"/>
              </w:rPr>
            </w:pPr>
          </w:p>
        </w:tc>
        <w:tc>
          <w:tcPr>
            <w:tcW w:w="0" w:type="auto"/>
            <w:vMerge/>
          </w:tcPr>
          <w:p w14:paraId="766F2ED1" w14:textId="77777777" w:rsidR="008023C9" w:rsidRPr="00341700" w:rsidRDefault="008023C9" w:rsidP="008023C9">
            <w:pPr>
              <w:keepNext/>
              <w:keepLines/>
              <w:spacing w:after="0"/>
              <w:jc w:val="center"/>
              <w:rPr>
                <w:rFonts w:ascii="Arial" w:hAnsi="Arial" w:cs="Arial"/>
                <w:b/>
                <w:sz w:val="18"/>
              </w:rPr>
            </w:pPr>
          </w:p>
        </w:tc>
        <w:tc>
          <w:tcPr>
            <w:tcW w:w="0" w:type="auto"/>
            <w:vMerge/>
          </w:tcPr>
          <w:p w14:paraId="2263FAF1" w14:textId="77777777" w:rsidR="008023C9" w:rsidRPr="00341700" w:rsidRDefault="008023C9" w:rsidP="008023C9">
            <w:pPr>
              <w:keepNext/>
              <w:keepLines/>
              <w:spacing w:after="0"/>
              <w:jc w:val="center"/>
              <w:rPr>
                <w:rFonts w:ascii="Arial" w:hAnsi="Arial" w:cs="Arial"/>
                <w:b/>
                <w:sz w:val="18"/>
              </w:rPr>
            </w:pPr>
          </w:p>
        </w:tc>
        <w:tc>
          <w:tcPr>
            <w:tcW w:w="0" w:type="auto"/>
            <w:vMerge/>
          </w:tcPr>
          <w:p w14:paraId="709EC27E" w14:textId="77777777" w:rsidR="008023C9" w:rsidRPr="00341700" w:rsidRDefault="008023C9" w:rsidP="008023C9">
            <w:pPr>
              <w:keepNext/>
              <w:keepLines/>
              <w:spacing w:after="0"/>
              <w:jc w:val="center"/>
              <w:rPr>
                <w:rFonts w:ascii="Arial" w:hAnsi="Arial" w:cs="Arial"/>
                <w:b/>
                <w:sz w:val="18"/>
              </w:rPr>
            </w:pPr>
          </w:p>
        </w:tc>
        <w:tc>
          <w:tcPr>
            <w:tcW w:w="0" w:type="auto"/>
          </w:tcPr>
          <w:p w14:paraId="15985EE7" w14:textId="77777777" w:rsidR="008023C9" w:rsidRPr="00341700" w:rsidRDefault="008023C9" w:rsidP="008023C9">
            <w:pPr>
              <w:keepNext/>
              <w:keepLines/>
              <w:spacing w:after="0"/>
              <w:jc w:val="center"/>
              <w:rPr>
                <w:rFonts w:ascii="Arial" w:hAnsi="Arial" w:cs="Arial"/>
                <w:b/>
                <w:sz w:val="18"/>
              </w:rPr>
            </w:pPr>
            <w:r w:rsidRPr="00341700">
              <w:rPr>
                <w:rFonts w:ascii="Arial" w:hAnsi="Arial" w:cs="Arial"/>
                <w:b/>
                <w:sz w:val="18"/>
              </w:rPr>
              <w:t>Burst format 0</w:t>
            </w:r>
          </w:p>
        </w:tc>
        <w:tc>
          <w:tcPr>
            <w:tcW w:w="0" w:type="auto"/>
          </w:tcPr>
          <w:p w14:paraId="117D729A" w14:textId="77777777" w:rsidR="008023C9" w:rsidRPr="00341700" w:rsidRDefault="008023C9" w:rsidP="008023C9">
            <w:pPr>
              <w:keepNext/>
              <w:keepLines/>
              <w:spacing w:after="0"/>
              <w:jc w:val="center"/>
              <w:rPr>
                <w:rFonts w:ascii="Arial" w:hAnsi="Arial" w:cs="Arial"/>
                <w:b/>
                <w:sz w:val="18"/>
              </w:rPr>
            </w:pPr>
            <w:r w:rsidRPr="00341700">
              <w:rPr>
                <w:rFonts w:ascii="Arial" w:hAnsi="Arial" w:cs="Arial"/>
                <w:b/>
                <w:sz w:val="18"/>
              </w:rPr>
              <w:t>Burst format 1</w:t>
            </w:r>
          </w:p>
        </w:tc>
        <w:tc>
          <w:tcPr>
            <w:tcW w:w="0" w:type="auto"/>
          </w:tcPr>
          <w:p w14:paraId="14A237A5" w14:textId="77777777" w:rsidR="008023C9" w:rsidRPr="00341700" w:rsidRDefault="008023C9" w:rsidP="008023C9">
            <w:pPr>
              <w:keepNext/>
              <w:keepLines/>
              <w:spacing w:after="0"/>
              <w:jc w:val="center"/>
              <w:rPr>
                <w:rFonts w:ascii="Arial" w:hAnsi="Arial" w:cs="Arial"/>
                <w:b/>
                <w:sz w:val="18"/>
              </w:rPr>
            </w:pPr>
            <w:r w:rsidRPr="00341700">
              <w:rPr>
                <w:rFonts w:ascii="Arial" w:hAnsi="Arial" w:cs="Arial"/>
                <w:b/>
                <w:sz w:val="18"/>
              </w:rPr>
              <w:t>Burst format 2</w:t>
            </w:r>
          </w:p>
        </w:tc>
        <w:tc>
          <w:tcPr>
            <w:tcW w:w="0" w:type="auto"/>
          </w:tcPr>
          <w:p w14:paraId="2E3D632C" w14:textId="77777777" w:rsidR="008023C9" w:rsidRPr="00341700" w:rsidRDefault="008023C9" w:rsidP="008023C9">
            <w:pPr>
              <w:keepNext/>
              <w:keepLines/>
              <w:spacing w:after="0"/>
              <w:jc w:val="center"/>
              <w:rPr>
                <w:rFonts w:ascii="Arial" w:hAnsi="Arial" w:cs="Arial"/>
                <w:b/>
                <w:sz w:val="18"/>
                <w:lang w:eastAsia="zh-CN"/>
              </w:rPr>
            </w:pPr>
            <w:r w:rsidRPr="00341700">
              <w:rPr>
                <w:rFonts w:ascii="Arial" w:hAnsi="Arial" w:cs="Arial"/>
                <w:b/>
                <w:sz w:val="18"/>
              </w:rPr>
              <w:t>Burst format 3</w:t>
            </w:r>
          </w:p>
        </w:tc>
      </w:tr>
      <w:tr w:rsidR="008023C9" w:rsidRPr="00341700" w14:paraId="3EFB2D3A" w14:textId="77777777" w:rsidTr="008023C9">
        <w:trPr>
          <w:jc w:val="center"/>
        </w:trPr>
        <w:tc>
          <w:tcPr>
            <w:tcW w:w="0" w:type="auto"/>
            <w:vMerge w:val="restart"/>
          </w:tcPr>
          <w:p w14:paraId="51B6938A"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hint="eastAsia"/>
                <w:sz w:val="18"/>
                <w:lang w:eastAsia="zh-CN"/>
              </w:rPr>
              <w:t>1</w:t>
            </w:r>
          </w:p>
        </w:tc>
        <w:tc>
          <w:tcPr>
            <w:tcW w:w="0" w:type="auto"/>
            <w:vMerge w:val="restart"/>
          </w:tcPr>
          <w:p w14:paraId="6446EF7F"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rPr>
              <w:t>2</w:t>
            </w:r>
          </w:p>
        </w:tc>
        <w:tc>
          <w:tcPr>
            <w:tcW w:w="0" w:type="auto"/>
          </w:tcPr>
          <w:p w14:paraId="105EB73A"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1CA7E89D"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70939FE1"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4.5</w:t>
            </w:r>
          </w:p>
        </w:tc>
        <w:tc>
          <w:tcPr>
            <w:tcW w:w="0" w:type="auto"/>
            <w:vAlign w:val="center"/>
          </w:tcPr>
          <w:p w14:paraId="6A697A90"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1</w:t>
            </w:r>
          </w:p>
        </w:tc>
        <w:tc>
          <w:tcPr>
            <w:tcW w:w="0" w:type="auto"/>
            <w:vAlign w:val="center"/>
          </w:tcPr>
          <w:p w14:paraId="6B8FE204"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6.7</w:t>
            </w:r>
          </w:p>
        </w:tc>
        <w:tc>
          <w:tcPr>
            <w:tcW w:w="0" w:type="auto"/>
            <w:vAlign w:val="center"/>
          </w:tcPr>
          <w:p w14:paraId="09DEAF63"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6.8</w:t>
            </w:r>
          </w:p>
        </w:tc>
      </w:tr>
      <w:tr w:rsidR="008023C9" w:rsidRPr="00341700" w14:paraId="0CD2A43D" w14:textId="77777777" w:rsidTr="008023C9">
        <w:trPr>
          <w:jc w:val="center"/>
        </w:trPr>
        <w:tc>
          <w:tcPr>
            <w:tcW w:w="0" w:type="auto"/>
            <w:vMerge/>
          </w:tcPr>
          <w:p w14:paraId="4502CFC1" w14:textId="77777777" w:rsidR="008023C9" w:rsidRPr="00341700" w:rsidRDefault="008023C9" w:rsidP="008023C9">
            <w:pPr>
              <w:keepNext/>
              <w:keepLines/>
              <w:spacing w:after="0"/>
              <w:jc w:val="center"/>
              <w:rPr>
                <w:rFonts w:ascii="Arial" w:hAnsi="Arial" w:cs="Arial"/>
                <w:sz w:val="18"/>
              </w:rPr>
            </w:pPr>
          </w:p>
        </w:tc>
        <w:tc>
          <w:tcPr>
            <w:tcW w:w="0" w:type="auto"/>
            <w:vMerge/>
          </w:tcPr>
          <w:p w14:paraId="17E8F61C" w14:textId="77777777" w:rsidR="008023C9" w:rsidRPr="00341700" w:rsidRDefault="008023C9" w:rsidP="008023C9">
            <w:pPr>
              <w:keepNext/>
              <w:keepLines/>
              <w:spacing w:after="0"/>
              <w:jc w:val="center"/>
              <w:rPr>
                <w:rFonts w:ascii="Arial" w:hAnsi="Arial" w:cs="Arial"/>
                <w:sz w:val="18"/>
              </w:rPr>
            </w:pPr>
          </w:p>
        </w:tc>
        <w:tc>
          <w:tcPr>
            <w:tcW w:w="0" w:type="auto"/>
          </w:tcPr>
          <w:p w14:paraId="5F363F3A"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3F24709B" w14:textId="77777777" w:rsidR="008023C9" w:rsidRPr="00341700" w:rsidRDefault="008023C9" w:rsidP="008023C9">
            <w:pPr>
              <w:keepNext/>
              <w:keepLines/>
              <w:spacing w:after="0"/>
              <w:jc w:val="center"/>
              <w:rPr>
                <w:rFonts w:ascii="Arial" w:hAnsi="Arial" w:cs="Arial"/>
                <w:sz w:val="18"/>
                <w:lang w:eastAsia="zh-CN"/>
              </w:rPr>
            </w:pPr>
            <w:r w:rsidRPr="00341700">
              <w:rPr>
                <w:rFonts w:ascii="Arial" w:hAnsi="Arial" w:cs="Arial" w:hint="eastAsia"/>
                <w:sz w:val="18"/>
                <w:szCs w:val="18"/>
                <w:lang w:eastAsia="zh-CN"/>
              </w:rPr>
              <w:t>625</w:t>
            </w:r>
          </w:p>
        </w:tc>
        <w:tc>
          <w:tcPr>
            <w:tcW w:w="0" w:type="auto"/>
            <w:vAlign w:val="center"/>
          </w:tcPr>
          <w:p w14:paraId="7400D0A8"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-12.</w:t>
            </w:r>
            <w:r w:rsidRPr="00341700">
              <w:rPr>
                <w:rFonts w:ascii="Arial" w:hAnsi="Arial" w:cs="Arial" w:hint="eastAsia"/>
                <w:sz w:val="18"/>
                <w:szCs w:val="18"/>
                <w:lang w:eastAsia="zh-CN"/>
              </w:rPr>
              <w:t>0</w:t>
            </w:r>
          </w:p>
        </w:tc>
        <w:tc>
          <w:tcPr>
            <w:tcW w:w="0" w:type="auto"/>
            <w:vAlign w:val="center"/>
          </w:tcPr>
          <w:p w14:paraId="5E51C1E1"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1.7</w:t>
            </w:r>
          </w:p>
        </w:tc>
        <w:tc>
          <w:tcPr>
            <w:tcW w:w="0" w:type="auto"/>
            <w:vAlign w:val="center"/>
          </w:tcPr>
          <w:p w14:paraId="0187B088"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3.9</w:t>
            </w:r>
          </w:p>
        </w:tc>
        <w:tc>
          <w:tcPr>
            <w:tcW w:w="0" w:type="auto"/>
            <w:vAlign w:val="center"/>
          </w:tcPr>
          <w:p w14:paraId="4D8BF213" w14:textId="77777777" w:rsidR="008023C9" w:rsidRPr="00341700" w:rsidRDefault="008023C9" w:rsidP="008023C9">
            <w:pPr>
              <w:keepNext/>
              <w:keepLines/>
              <w:spacing w:after="0"/>
              <w:jc w:val="center"/>
              <w:rPr>
                <w:rFonts w:ascii="Arial" w:hAnsi="Arial" w:cs="Arial"/>
                <w:sz w:val="18"/>
                <w:lang w:eastAsia="zh-CN"/>
              </w:rPr>
            </w:pPr>
            <w:r w:rsidRPr="00341700">
              <w:rPr>
                <w:rFonts w:ascii="Arial" w:hAnsi="Arial" w:cs="Arial"/>
                <w:sz w:val="18"/>
                <w:szCs w:val="18"/>
              </w:rPr>
              <w:t>-1</w:t>
            </w:r>
            <w:r w:rsidRPr="00341700">
              <w:rPr>
                <w:rFonts w:ascii="Arial" w:hAnsi="Arial" w:cs="Arial" w:hint="eastAsia"/>
                <w:sz w:val="18"/>
                <w:szCs w:val="18"/>
                <w:lang w:eastAsia="zh-CN"/>
              </w:rPr>
              <w:t>3.9</w:t>
            </w:r>
          </w:p>
        </w:tc>
      </w:tr>
      <w:tr w:rsidR="008023C9" w:rsidRPr="00341700" w14:paraId="049DB7D8" w14:textId="77777777" w:rsidTr="008023C9">
        <w:trPr>
          <w:jc w:val="center"/>
        </w:trPr>
        <w:tc>
          <w:tcPr>
            <w:tcW w:w="0" w:type="auto"/>
            <w:vMerge/>
          </w:tcPr>
          <w:p w14:paraId="07F3753B" w14:textId="77777777" w:rsidR="008023C9" w:rsidRPr="00341700" w:rsidRDefault="008023C9" w:rsidP="008023C9">
            <w:pPr>
              <w:keepNext/>
              <w:keepLines/>
              <w:spacing w:after="0"/>
              <w:jc w:val="center"/>
              <w:rPr>
                <w:rFonts w:ascii="Arial" w:hAnsi="Arial" w:cs="Arial"/>
                <w:sz w:val="18"/>
              </w:rPr>
            </w:pPr>
          </w:p>
        </w:tc>
        <w:tc>
          <w:tcPr>
            <w:tcW w:w="0" w:type="auto"/>
            <w:vMerge/>
          </w:tcPr>
          <w:p w14:paraId="21E50D56" w14:textId="77777777" w:rsidR="008023C9" w:rsidRPr="00341700" w:rsidRDefault="008023C9" w:rsidP="008023C9">
            <w:pPr>
              <w:keepNext/>
              <w:keepLines/>
              <w:spacing w:after="0"/>
              <w:jc w:val="center"/>
              <w:rPr>
                <w:rFonts w:ascii="Arial" w:hAnsi="Arial" w:cs="Arial"/>
                <w:sz w:val="18"/>
              </w:rPr>
            </w:pPr>
          </w:p>
        </w:tc>
        <w:tc>
          <w:tcPr>
            <w:tcW w:w="0" w:type="auto"/>
          </w:tcPr>
          <w:p w14:paraId="6B3D58DB" w14:textId="77777777" w:rsidR="008023C9" w:rsidRPr="00341700" w:rsidRDefault="008023C9" w:rsidP="008023C9">
            <w:pPr>
              <w:keepNext/>
              <w:keepLines/>
              <w:tabs>
                <w:tab w:val="center" w:pos="752"/>
              </w:tabs>
              <w:spacing w:after="0"/>
              <w:jc w:val="center"/>
              <w:rPr>
                <w:rFonts w:ascii="Arial" w:hAnsi="Arial" w:cs="Arial"/>
                <w:sz w:val="18"/>
              </w:rPr>
            </w:pPr>
            <w:r w:rsidRPr="00341700">
              <w:rPr>
                <w:rFonts w:ascii="Arial" w:hAnsi="Arial" w:cs="Arial"/>
                <w:sz w:val="18"/>
                <w:szCs w:val="18"/>
              </w:rPr>
              <w:t>ETU 70 Low</w:t>
            </w:r>
          </w:p>
        </w:tc>
        <w:tc>
          <w:tcPr>
            <w:tcW w:w="0" w:type="auto"/>
          </w:tcPr>
          <w:p w14:paraId="2B86C7BD"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6CA97300"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-7.</w:t>
            </w:r>
            <w:r w:rsidRPr="00341700">
              <w:rPr>
                <w:rFonts w:ascii="Arial" w:hAnsi="Arial" w:cs="Arial" w:hint="eastAsia"/>
                <w:sz w:val="18"/>
                <w:szCs w:val="18"/>
                <w:lang w:eastAsia="zh-CN"/>
              </w:rPr>
              <w:t>3</w:t>
            </w:r>
          </w:p>
        </w:tc>
        <w:tc>
          <w:tcPr>
            <w:tcW w:w="0" w:type="auto"/>
            <w:vAlign w:val="center"/>
          </w:tcPr>
          <w:p w14:paraId="3BADC2EF"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w:t>
            </w:r>
            <w:r w:rsidRPr="00341700">
              <w:rPr>
                <w:rFonts w:ascii="Arial" w:hAnsi="Arial" w:cs="Arial" w:hint="eastAsia"/>
                <w:sz w:val="18"/>
                <w:szCs w:val="18"/>
                <w:lang w:eastAsia="zh-CN"/>
              </w:rPr>
              <w:t>6.9</w:t>
            </w:r>
          </w:p>
        </w:tc>
        <w:tc>
          <w:tcPr>
            <w:tcW w:w="0" w:type="auto"/>
            <w:vAlign w:val="center"/>
          </w:tcPr>
          <w:p w14:paraId="141C0F16"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-9.</w:t>
            </w:r>
            <w:r w:rsidRPr="00341700">
              <w:rPr>
                <w:rFonts w:ascii="Arial" w:hAnsi="Arial" w:cs="Arial" w:hint="eastAsia"/>
                <w:sz w:val="18"/>
                <w:szCs w:val="18"/>
                <w:lang w:eastAsia="zh-CN"/>
              </w:rPr>
              <w:t>1</w:t>
            </w:r>
          </w:p>
        </w:tc>
        <w:tc>
          <w:tcPr>
            <w:tcW w:w="0" w:type="auto"/>
            <w:vAlign w:val="center"/>
          </w:tcPr>
          <w:p w14:paraId="137B84AE"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-9.</w:t>
            </w:r>
            <w:r w:rsidRPr="00341700">
              <w:rPr>
                <w:rFonts w:ascii="Arial" w:hAnsi="Arial" w:cs="Arial" w:hint="eastAsia"/>
                <w:sz w:val="18"/>
                <w:szCs w:val="18"/>
                <w:lang w:eastAsia="zh-CN"/>
              </w:rPr>
              <w:t>2</w:t>
            </w:r>
          </w:p>
        </w:tc>
      </w:tr>
      <w:tr w:rsidR="008023C9" w:rsidRPr="00341700" w14:paraId="7CEAA28B" w14:textId="77777777" w:rsidTr="008023C9">
        <w:trPr>
          <w:jc w:val="center"/>
        </w:trPr>
        <w:tc>
          <w:tcPr>
            <w:tcW w:w="0" w:type="auto"/>
            <w:vMerge/>
          </w:tcPr>
          <w:p w14:paraId="31A28886" w14:textId="77777777" w:rsidR="008023C9" w:rsidRPr="00341700" w:rsidRDefault="008023C9" w:rsidP="008023C9">
            <w:pPr>
              <w:keepNext/>
              <w:keepLines/>
              <w:spacing w:after="0"/>
              <w:jc w:val="center"/>
              <w:rPr>
                <w:rFonts w:ascii="Arial" w:hAnsi="Arial" w:cs="Arial"/>
                <w:sz w:val="18"/>
              </w:rPr>
            </w:pPr>
          </w:p>
        </w:tc>
        <w:tc>
          <w:tcPr>
            <w:tcW w:w="0" w:type="auto"/>
            <w:vMerge/>
          </w:tcPr>
          <w:p w14:paraId="435C5937" w14:textId="77777777" w:rsidR="008023C9" w:rsidRPr="00341700" w:rsidRDefault="008023C9" w:rsidP="008023C9">
            <w:pPr>
              <w:keepNext/>
              <w:keepLines/>
              <w:spacing w:after="0"/>
              <w:jc w:val="center"/>
              <w:rPr>
                <w:rFonts w:ascii="Arial" w:hAnsi="Arial" w:cs="Arial"/>
                <w:sz w:val="18"/>
              </w:rPr>
            </w:pPr>
          </w:p>
        </w:tc>
        <w:tc>
          <w:tcPr>
            <w:tcW w:w="0" w:type="auto"/>
          </w:tcPr>
          <w:p w14:paraId="48D77955"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0D56905E"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4CED1B7F"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1.8</w:t>
            </w:r>
          </w:p>
        </w:tc>
        <w:tc>
          <w:tcPr>
            <w:tcW w:w="0" w:type="auto"/>
            <w:vAlign w:val="center"/>
          </w:tcPr>
          <w:p w14:paraId="3F44BD90"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-11.</w:t>
            </w:r>
            <w:r w:rsidRPr="00341700">
              <w:rPr>
                <w:rFonts w:ascii="Arial" w:hAnsi="Arial" w:cs="Arial" w:hint="eastAsia"/>
                <w:sz w:val="18"/>
                <w:szCs w:val="18"/>
                <w:lang w:eastAsia="zh-CN"/>
              </w:rPr>
              <w:t>4</w:t>
            </w:r>
          </w:p>
        </w:tc>
        <w:tc>
          <w:tcPr>
            <w:tcW w:w="0" w:type="auto"/>
            <w:vAlign w:val="center"/>
          </w:tcPr>
          <w:p w14:paraId="4B2922C4"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3.8</w:t>
            </w:r>
          </w:p>
        </w:tc>
        <w:tc>
          <w:tcPr>
            <w:tcW w:w="0" w:type="auto"/>
            <w:vAlign w:val="center"/>
          </w:tcPr>
          <w:p w14:paraId="042790CC"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0</w:t>
            </w:r>
          </w:p>
        </w:tc>
      </w:tr>
      <w:tr w:rsidR="008023C9" w:rsidRPr="00341700" w14:paraId="2C454EE6" w14:textId="77777777" w:rsidTr="008023C9">
        <w:trPr>
          <w:jc w:val="center"/>
        </w:trPr>
        <w:tc>
          <w:tcPr>
            <w:tcW w:w="0" w:type="auto"/>
            <w:vMerge/>
          </w:tcPr>
          <w:p w14:paraId="0076DB4F" w14:textId="77777777" w:rsidR="008023C9" w:rsidRPr="00341700" w:rsidRDefault="008023C9" w:rsidP="008023C9">
            <w:pPr>
              <w:keepNext/>
              <w:keepLines/>
              <w:spacing w:after="0"/>
              <w:jc w:val="center"/>
              <w:rPr>
                <w:rFonts w:ascii="Arial" w:hAnsi="Arial" w:cs="Arial"/>
                <w:sz w:val="18"/>
              </w:rPr>
            </w:pPr>
          </w:p>
        </w:tc>
        <w:tc>
          <w:tcPr>
            <w:tcW w:w="0" w:type="auto"/>
            <w:vMerge/>
          </w:tcPr>
          <w:p w14:paraId="6AC807B7" w14:textId="77777777" w:rsidR="008023C9" w:rsidRPr="00341700" w:rsidRDefault="008023C9" w:rsidP="008023C9">
            <w:pPr>
              <w:keepNext/>
              <w:keepLines/>
              <w:spacing w:after="0"/>
              <w:jc w:val="center"/>
              <w:rPr>
                <w:rFonts w:ascii="Arial" w:hAnsi="Arial" w:cs="Arial"/>
                <w:sz w:val="18"/>
              </w:rPr>
            </w:pPr>
          </w:p>
        </w:tc>
        <w:tc>
          <w:tcPr>
            <w:tcW w:w="0" w:type="auto"/>
          </w:tcPr>
          <w:p w14:paraId="16DCE328" w14:textId="4826BFC1" w:rsidR="008023C9" w:rsidRPr="008023C9" w:rsidRDefault="008023C9" w:rsidP="008023C9">
            <w:pPr>
              <w:keepNext/>
              <w:keepLines/>
              <w:spacing w:after="0"/>
              <w:jc w:val="center"/>
              <w:rPr>
                <w:rFonts w:ascii="Arial" w:hAnsi="Arial" w:cs="Arial"/>
                <w:color w:val="FF0000"/>
                <w:sz w:val="18"/>
                <w:szCs w:val="18"/>
              </w:rPr>
            </w:pPr>
            <w:r w:rsidRPr="008023C9">
              <w:rPr>
                <w:rFonts w:ascii="Arial" w:hAnsi="Arial" w:cs="Arial"/>
                <w:color w:val="FF0000"/>
                <w:sz w:val="18"/>
                <w:szCs w:val="18"/>
              </w:rPr>
              <w:t>AWGN</w:t>
            </w:r>
          </w:p>
        </w:tc>
        <w:tc>
          <w:tcPr>
            <w:tcW w:w="0" w:type="auto"/>
          </w:tcPr>
          <w:p w14:paraId="3303354C" w14:textId="046C02C4" w:rsidR="008023C9" w:rsidRPr="008023C9" w:rsidRDefault="008023C9" w:rsidP="008023C9">
            <w:pPr>
              <w:keepNext/>
              <w:keepLines/>
              <w:spacing w:after="0"/>
              <w:jc w:val="center"/>
              <w:rPr>
                <w:rFonts w:ascii="Arial" w:hAnsi="Arial" w:cs="Arial"/>
                <w:color w:val="FF0000"/>
                <w:sz w:val="18"/>
                <w:szCs w:val="18"/>
              </w:rPr>
            </w:pPr>
            <w:r w:rsidRPr="008023C9">
              <w:rPr>
                <w:rFonts w:ascii="Arial" w:hAnsi="Arial" w:cs="Arial"/>
                <w:color w:val="FF0000"/>
                <w:sz w:val="18"/>
                <w:szCs w:val="18"/>
              </w:rPr>
              <w:t>2500 Hz</w:t>
            </w:r>
          </w:p>
        </w:tc>
        <w:tc>
          <w:tcPr>
            <w:tcW w:w="0" w:type="auto"/>
            <w:vAlign w:val="center"/>
          </w:tcPr>
          <w:p w14:paraId="1D206E31" w14:textId="4142A618" w:rsidR="008023C9" w:rsidRPr="008023C9" w:rsidRDefault="008023C9" w:rsidP="008023C9">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c>
          <w:tcPr>
            <w:tcW w:w="0" w:type="auto"/>
          </w:tcPr>
          <w:p w14:paraId="00300F84" w14:textId="79175484" w:rsidR="008023C9" w:rsidRPr="008023C9" w:rsidRDefault="008023C9" w:rsidP="008023C9">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c>
          <w:tcPr>
            <w:tcW w:w="0" w:type="auto"/>
          </w:tcPr>
          <w:p w14:paraId="4ECFF9E4" w14:textId="0F124D82" w:rsidR="008023C9" w:rsidRPr="008023C9" w:rsidRDefault="008023C9" w:rsidP="008023C9">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c>
          <w:tcPr>
            <w:tcW w:w="0" w:type="auto"/>
          </w:tcPr>
          <w:p w14:paraId="1BB28FDA" w14:textId="4C3429F3" w:rsidR="008023C9" w:rsidRPr="008023C9" w:rsidRDefault="008023C9" w:rsidP="008023C9">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r>
      <w:tr w:rsidR="008023C9" w:rsidRPr="00341700" w14:paraId="6E4E93D9" w14:textId="77777777" w:rsidTr="008023C9">
        <w:trPr>
          <w:jc w:val="center"/>
        </w:trPr>
        <w:tc>
          <w:tcPr>
            <w:tcW w:w="0" w:type="auto"/>
            <w:vMerge/>
          </w:tcPr>
          <w:p w14:paraId="506AB6CA" w14:textId="77777777" w:rsidR="008023C9" w:rsidRPr="00341700" w:rsidRDefault="008023C9" w:rsidP="008023C9">
            <w:pPr>
              <w:keepNext/>
              <w:keepLines/>
              <w:spacing w:after="0"/>
              <w:jc w:val="center"/>
              <w:rPr>
                <w:rFonts w:ascii="Arial" w:hAnsi="Arial" w:cs="Arial"/>
                <w:sz w:val="18"/>
              </w:rPr>
            </w:pPr>
          </w:p>
        </w:tc>
        <w:tc>
          <w:tcPr>
            <w:tcW w:w="0" w:type="auto"/>
            <w:vMerge w:val="restart"/>
          </w:tcPr>
          <w:p w14:paraId="28F34CCF"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rPr>
              <w:t>4</w:t>
            </w:r>
          </w:p>
        </w:tc>
        <w:tc>
          <w:tcPr>
            <w:tcW w:w="0" w:type="auto"/>
          </w:tcPr>
          <w:p w14:paraId="18D66A7B"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74BFBCE2"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7ABE1FE3"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-17.</w:t>
            </w:r>
            <w:r w:rsidRPr="00341700">
              <w:rPr>
                <w:rFonts w:ascii="Arial" w:hAnsi="Arial" w:cs="Arial" w:hint="eastAsia"/>
                <w:sz w:val="18"/>
                <w:szCs w:val="18"/>
                <w:lang w:eastAsia="zh-CN"/>
              </w:rPr>
              <w:t>1</w:t>
            </w:r>
          </w:p>
        </w:tc>
        <w:tc>
          <w:tcPr>
            <w:tcW w:w="0" w:type="auto"/>
            <w:vAlign w:val="center"/>
          </w:tcPr>
          <w:p w14:paraId="6ADA35FB"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6.6</w:t>
            </w:r>
          </w:p>
        </w:tc>
        <w:tc>
          <w:tcPr>
            <w:tcW w:w="0" w:type="auto"/>
            <w:vAlign w:val="center"/>
          </w:tcPr>
          <w:p w14:paraId="5055DB63"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c>
          <w:tcPr>
            <w:tcW w:w="0" w:type="auto"/>
            <w:vAlign w:val="center"/>
          </w:tcPr>
          <w:p w14:paraId="08CE52E3"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r>
      <w:tr w:rsidR="008023C9" w:rsidRPr="00341700" w14:paraId="12DBB82F" w14:textId="77777777" w:rsidTr="008023C9">
        <w:trPr>
          <w:jc w:val="center"/>
        </w:trPr>
        <w:tc>
          <w:tcPr>
            <w:tcW w:w="0" w:type="auto"/>
            <w:vMerge/>
          </w:tcPr>
          <w:p w14:paraId="578ACD50" w14:textId="77777777" w:rsidR="008023C9" w:rsidRPr="00341700" w:rsidRDefault="008023C9" w:rsidP="008023C9">
            <w:pPr>
              <w:keepNext/>
              <w:keepLines/>
              <w:spacing w:after="0"/>
              <w:jc w:val="center"/>
              <w:rPr>
                <w:rFonts w:ascii="Arial" w:hAnsi="Arial" w:cs="Arial"/>
                <w:sz w:val="18"/>
              </w:rPr>
            </w:pPr>
          </w:p>
        </w:tc>
        <w:tc>
          <w:tcPr>
            <w:tcW w:w="0" w:type="auto"/>
            <w:vMerge/>
          </w:tcPr>
          <w:p w14:paraId="02F35C0B" w14:textId="77777777" w:rsidR="008023C9" w:rsidRPr="00341700" w:rsidRDefault="008023C9" w:rsidP="008023C9">
            <w:pPr>
              <w:keepNext/>
              <w:keepLines/>
              <w:spacing w:after="0"/>
              <w:jc w:val="center"/>
              <w:rPr>
                <w:rFonts w:ascii="Arial" w:hAnsi="Arial" w:cs="Arial"/>
                <w:sz w:val="18"/>
              </w:rPr>
            </w:pPr>
          </w:p>
        </w:tc>
        <w:tc>
          <w:tcPr>
            <w:tcW w:w="0" w:type="auto"/>
          </w:tcPr>
          <w:p w14:paraId="4D1ECDA3"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31C3D689"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hint="eastAsia"/>
                <w:sz w:val="18"/>
                <w:szCs w:val="18"/>
                <w:lang w:eastAsia="zh-CN"/>
              </w:rPr>
              <w:t>625</w:t>
            </w:r>
          </w:p>
        </w:tc>
        <w:tc>
          <w:tcPr>
            <w:tcW w:w="0" w:type="auto"/>
            <w:vAlign w:val="center"/>
          </w:tcPr>
          <w:p w14:paraId="410A1AF7"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4</w:t>
            </w:r>
          </w:p>
        </w:tc>
        <w:tc>
          <w:tcPr>
            <w:tcW w:w="0" w:type="auto"/>
            <w:vAlign w:val="center"/>
          </w:tcPr>
          <w:p w14:paraId="3BB93D5D"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1</w:t>
            </w:r>
          </w:p>
        </w:tc>
        <w:tc>
          <w:tcPr>
            <w:tcW w:w="0" w:type="auto"/>
            <w:vAlign w:val="center"/>
          </w:tcPr>
          <w:p w14:paraId="4C73E523"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1</w:t>
            </w:r>
          </w:p>
        </w:tc>
        <w:tc>
          <w:tcPr>
            <w:tcW w:w="0" w:type="auto"/>
            <w:vAlign w:val="center"/>
          </w:tcPr>
          <w:p w14:paraId="152A4D14"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2</w:t>
            </w:r>
          </w:p>
        </w:tc>
      </w:tr>
      <w:tr w:rsidR="008023C9" w:rsidRPr="00341700" w14:paraId="162E4E9C" w14:textId="77777777" w:rsidTr="008023C9">
        <w:trPr>
          <w:jc w:val="center"/>
        </w:trPr>
        <w:tc>
          <w:tcPr>
            <w:tcW w:w="0" w:type="auto"/>
            <w:vMerge/>
          </w:tcPr>
          <w:p w14:paraId="1235943B" w14:textId="77777777" w:rsidR="008023C9" w:rsidRPr="00341700" w:rsidRDefault="008023C9" w:rsidP="008023C9">
            <w:pPr>
              <w:keepNext/>
              <w:keepLines/>
              <w:spacing w:after="0"/>
              <w:jc w:val="center"/>
              <w:rPr>
                <w:rFonts w:ascii="Arial" w:hAnsi="Arial" w:cs="Arial"/>
                <w:sz w:val="18"/>
              </w:rPr>
            </w:pPr>
          </w:p>
        </w:tc>
        <w:tc>
          <w:tcPr>
            <w:tcW w:w="0" w:type="auto"/>
            <w:vMerge/>
          </w:tcPr>
          <w:p w14:paraId="2C8454E8" w14:textId="77777777" w:rsidR="008023C9" w:rsidRPr="00341700" w:rsidRDefault="008023C9" w:rsidP="008023C9">
            <w:pPr>
              <w:keepNext/>
              <w:keepLines/>
              <w:spacing w:after="0"/>
              <w:jc w:val="center"/>
              <w:rPr>
                <w:rFonts w:ascii="Arial" w:hAnsi="Arial" w:cs="Arial"/>
                <w:sz w:val="18"/>
              </w:rPr>
            </w:pPr>
          </w:p>
        </w:tc>
        <w:tc>
          <w:tcPr>
            <w:tcW w:w="0" w:type="auto"/>
          </w:tcPr>
          <w:p w14:paraId="6BBA07F8"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ETU 70 Low</w:t>
            </w:r>
          </w:p>
        </w:tc>
        <w:tc>
          <w:tcPr>
            <w:tcW w:w="0" w:type="auto"/>
          </w:tcPr>
          <w:p w14:paraId="5AD09E11"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104CDE73"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1.8</w:t>
            </w:r>
          </w:p>
        </w:tc>
        <w:tc>
          <w:tcPr>
            <w:tcW w:w="0" w:type="auto"/>
            <w:vAlign w:val="center"/>
          </w:tcPr>
          <w:p w14:paraId="6FFEA74F"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-11.</w:t>
            </w:r>
            <w:r w:rsidRPr="00341700">
              <w:rPr>
                <w:rFonts w:ascii="Arial" w:hAnsi="Arial" w:cs="Arial" w:hint="eastAsia"/>
                <w:sz w:val="18"/>
                <w:szCs w:val="18"/>
                <w:lang w:eastAsia="zh-CN"/>
              </w:rPr>
              <w:t>3</w:t>
            </w:r>
          </w:p>
        </w:tc>
        <w:tc>
          <w:tcPr>
            <w:tcW w:w="0" w:type="auto"/>
            <w:vAlign w:val="center"/>
          </w:tcPr>
          <w:p w14:paraId="1765711F"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-13.</w:t>
            </w:r>
            <w:r w:rsidRPr="00341700">
              <w:rPr>
                <w:rFonts w:ascii="Arial" w:hAnsi="Arial" w:cs="Arial" w:hint="eastAsia"/>
                <w:sz w:val="18"/>
                <w:szCs w:val="18"/>
                <w:lang w:eastAsia="zh-CN"/>
              </w:rPr>
              <w:t>5</w:t>
            </w:r>
          </w:p>
        </w:tc>
        <w:tc>
          <w:tcPr>
            <w:tcW w:w="0" w:type="auto"/>
            <w:vAlign w:val="center"/>
          </w:tcPr>
          <w:p w14:paraId="29B169A3"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-13.</w:t>
            </w:r>
            <w:r w:rsidRPr="00341700">
              <w:rPr>
                <w:rFonts w:ascii="Arial" w:hAnsi="Arial" w:cs="Arial" w:hint="eastAsia"/>
                <w:sz w:val="18"/>
                <w:szCs w:val="18"/>
                <w:lang w:eastAsia="zh-CN"/>
              </w:rPr>
              <w:t>4</w:t>
            </w:r>
          </w:p>
        </w:tc>
      </w:tr>
      <w:tr w:rsidR="008023C9" w:rsidRPr="00341700" w14:paraId="539E80AD" w14:textId="77777777" w:rsidTr="008023C9">
        <w:trPr>
          <w:jc w:val="center"/>
        </w:trPr>
        <w:tc>
          <w:tcPr>
            <w:tcW w:w="0" w:type="auto"/>
            <w:vMerge/>
          </w:tcPr>
          <w:p w14:paraId="098A7996" w14:textId="77777777" w:rsidR="008023C9" w:rsidRPr="00341700" w:rsidRDefault="008023C9" w:rsidP="008023C9">
            <w:pPr>
              <w:keepNext/>
              <w:keepLines/>
              <w:spacing w:after="0"/>
              <w:jc w:val="center"/>
              <w:rPr>
                <w:rFonts w:ascii="Arial" w:hAnsi="Arial" w:cs="Arial"/>
                <w:sz w:val="18"/>
              </w:rPr>
            </w:pPr>
          </w:p>
        </w:tc>
        <w:tc>
          <w:tcPr>
            <w:tcW w:w="0" w:type="auto"/>
            <w:vMerge/>
          </w:tcPr>
          <w:p w14:paraId="20672AD6" w14:textId="77777777" w:rsidR="008023C9" w:rsidRPr="00341700" w:rsidRDefault="008023C9" w:rsidP="008023C9">
            <w:pPr>
              <w:keepNext/>
              <w:keepLines/>
              <w:spacing w:after="0"/>
              <w:jc w:val="center"/>
              <w:rPr>
                <w:rFonts w:ascii="Arial" w:hAnsi="Arial" w:cs="Arial"/>
                <w:sz w:val="18"/>
              </w:rPr>
            </w:pPr>
          </w:p>
        </w:tc>
        <w:tc>
          <w:tcPr>
            <w:tcW w:w="0" w:type="auto"/>
          </w:tcPr>
          <w:p w14:paraId="30E32830"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1589881D"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58378FBC"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4.2</w:t>
            </w:r>
          </w:p>
        </w:tc>
        <w:tc>
          <w:tcPr>
            <w:tcW w:w="0" w:type="auto"/>
            <w:vAlign w:val="center"/>
          </w:tcPr>
          <w:p w14:paraId="6691F8E9"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3.8</w:t>
            </w:r>
          </w:p>
        </w:tc>
        <w:tc>
          <w:tcPr>
            <w:tcW w:w="0" w:type="auto"/>
            <w:vAlign w:val="center"/>
          </w:tcPr>
          <w:p w14:paraId="0906E5C7"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5.9</w:t>
            </w:r>
          </w:p>
        </w:tc>
        <w:tc>
          <w:tcPr>
            <w:tcW w:w="0" w:type="auto"/>
            <w:vAlign w:val="center"/>
          </w:tcPr>
          <w:p w14:paraId="68A9C2AE"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6.3</w:t>
            </w:r>
          </w:p>
        </w:tc>
      </w:tr>
      <w:tr w:rsidR="008023C9" w:rsidRPr="00341700" w14:paraId="5A480997" w14:textId="77777777" w:rsidTr="008023C9">
        <w:trPr>
          <w:jc w:val="center"/>
        </w:trPr>
        <w:tc>
          <w:tcPr>
            <w:tcW w:w="0" w:type="auto"/>
            <w:vMerge/>
          </w:tcPr>
          <w:p w14:paraId="5514C812" w14:textId="77777777" w:rsidR="008023C9" w:rsidRPr="00341700" w:rsidRDefault="008023C9" w:rsidP="008023C9">
            <w:pPr>
              <w:keepNext/>
              <w:keepLines/>
              <w:spacing w:after="0"/>
              <w:jc w:val="center"/>
              <w:rPr>
                <w:rFonts w:ascii="Arial" w:hAnsi="Arial" w:cs="Arial"/>
                <w:sz w:val="18"/>
              </w:rPr>
            </w:pPr>
          </w:p>
        </w:tc>
        <w:tc>
          <w:tcPr>
            <w:tcW w:w="0" w:type="auto"/>
            <w:vMerge/>
          </w:tcPr>
          <w:p w14:paraId="194C313C" w14:textId="77777777" w:rsidR="008023C9" w:rsidRPr="00341700" w:rsidRDefault="008023C9" w:rsidP="008023C9">
            <w:pPr>
              <w:keepNext/>
              <w:keepLines/>
              <w:spacing w:after="0"/>
              <w:jc w:val="center"/>
              <w:rPr>
                <w:rFonts w:ascii="Arial" w:hAnsi="Arial" w:cs="Arial"/>
                <w:sz w:val="18"/>
              </w:rPr>
            </w:pPr>
          </w:p>
        </w:tc>
        <w:tc>
          <w:tcPr>
            <w:tcW w:w="0" w:type="auto"/>
          </w:tcPr>
          <w:p w14:paraId="1B098458" w14:textId="26B2604D" w:rsidR="008023C9" w:rsidRPr="008023C9" w:rsidRDefault="008023C9" w:rsidP="008023C9">
            <w:pPr>
              <w:keepNext/>
              <w:keepLines/>
              <w:spacing w:after="0"/>
              <w:jc w:val="center"/>
              <w:rPr>
                <w:rFonts w:ascii="Arial" w:hAnsi="Arial" w:cs="Arial"/>
                <w:color w:val="FF0000"/>
                <w:sz w:val="18"/>
                <w:szCs w:val="18"/>
              </w:rPr>
            </w:pPr>
            <w:r w:rsidRPr="008023C9">
              <w:rPr>
                <w:rFonts w:ascii="Arial" w:hAnsi="Arial" w:cs="Arial"/>
                <w:color w:val="FF0000"/>
                <w:sz w:val="18"/>
                <w:szCs w:val="18"/>
              </w:rPr>
              <w:t>AWGN</w:t>
            </w:r>
          </w:p>
        </w:tc>
        <w:tc>
          <w:tcPr>
            <w:tcW w:w="0" w:type="auto"/>
          </w:tcPr>
          <w:p w14:paraId="5726EAA0" w14:textId="24252EC2" w:rsidR="008023C9" w:rsidRPr="008023C9" w:rsidRDefault="008023C9" w:rsidP="008023C9">
            <w:pPr>
              <w:keepNext/>
              <w:keepLines/>
              <w:spacing w:after="0"/>
              <w:jc w:val="center"/>
              <w:rPr>
                <w:rFonts w:ascii="Arial" w:hAnsi="Arial" w:cs="Arial"/>
                <w:color w:val="FF0000"/>
                <w:sz w:val="18"/>
                <w:szCs w:val="18"/>
              </w:rPr>
            </w:pPr>
            <w:r w:rsidRPr="008023C9">
              <w:rPr>
                <w:rFonts w:ascii="Arial" w:hAnsi="Arial" w:cs="Arial"/>
                <w:color w:val="FF0000"/>
                <w:sz w:val="18"/>
                <w:szCs w:val="18"/>
              </w:rPr>
              <w:t>2500 Hz</w:t>
            </w:r>
          </w:p>
        </w:tc>
        <w:tc>
          <w:tcPr>
            <w:tcW w:w="0" w:type="auto"/>
          </w:tcPr>
          <w:p w14:paraId="0B03E0FB" w14:textId="44170976" w:rsidR="008023C9" w:rsidRPr="008023C9" w:rsidRDefault="008023C9" w:rsidP="008023C9">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c>
          <w:tcPr>
            <w:tcW w:w="0" w:type="auto"/>
          </w:tcPr>
          <w:p w14:paraId="2EDAC365" w14:textId="42D2CB3C" w:rsidR="008023C9" w:rsidRPr="008023C9" w:rsidRDefault="008023C9" w:rsidP="008023C9">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c>
          <w:tcPr>
            <w:tcW w:w="0" w:type="auto"/>
          </w:tcPr>
          <w:p w14:paraId="1986B4BD" w14:textId="2BCB8EB2" w:rsidR="008023C9" w:rsidRPr="008023C9" w:rsidRDefault="008023C9" w:rsidP="008023C9">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c>
          <w:tcPr>
            <w:tcW w:w="0" w:type="auto"/>
          </w:tcPr>
          <w:p w14:paraId="5FD06F3B" w14:textId="3B2E0A99" w:rsidR="008023C9" w:rsidRPr="008023C9" w:rsidRDefault="008023C9" w:rsidP="008023C9">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r>
      <w:tr w:rsidR="008023C9" w:rsidRPr="00341700" w14:paraId="663AC4E4" w14:textId="77777777" w:rsidTr="008023C9">
        <w:trPr>
          <w:jc w:val="center"/>
        </w:trPr>
        <w:tc>
          <w:tcPr>
            <w:tcW w:w="0" w:type="auto"/>
            <w:vMerge/>
          </w:tcPr>
          <w:p w14:paraId="02BB432B" w14:textId="77777777" w:rsidR="008023C9" w:rsidRPr="00341700" w:rsidRDefault="008023C9" w:rsidP="008023C9">
            <w:pPr>
              <w:keepNext/>
              <w:keepLines/>
              <w:spacing w:after="0"/>
              <w:jc w:val="center"/>
              <w:rPr>
                <w:rFonts w:ascii="Arial" w:hAnsi="Arial" w:cs="Arial"/>
                <w:sz w:val="18"/>
              </w:rPr>
            </w:pPr>
          </w:p>
        </w:tc>
        <w:tc>
          <w:tcPr>
            <w:tcW w:w="0" w:type="auto"/>
            <w:vMerge w:val="restart"/>
          </w:tcPr>
          <w:p w14:paraId="650C85B0"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rPr>
              <w:t>8</w:t>
            </w:r>
          </w:p>
        </w:tc>
        <w:tc>
          <w:tcPr>
            <w:tcW w:w="0" w:type="auto"/>
          </w:tcPr>
          <w:p w14:paraId="2C718C34"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1B1C7A83"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2E94C257"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w:t>
            </w:r>
            <w:r w:rsidRPr="00341700">
              <w:rPr>
                <w:rFonts w:ascii="Arial" w:hAnsi="Arial" w:cs="Arial" w:hint="eastAsia"/>
                <w:sz w:val="18"/>
                <w:szCs w:val="18"/>
                <w:lang w:eastAsia="zh-CN"/>
              </w:rPr>
              <w:t>19.6</w:t>
            </w:r>
          </w:p>
        </w:tc>
        <w:tc>
          <w:tcPr>
            <w:tcW w:w="0" w:type="auto"/>
            <w:vAlign w:val="center"/>
          </w:tcPr>
          <w:p w14:paraId="1BF059C7"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c>
          <w:tcPr>
            <w:tcW w:w="0" w:type="auto"/>
            <w:vAlign w:val="center"/>
          </w:tcPr>
          <w:p w14:paraId="6EB0D66C"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-2</w:t>
            </w:r>
            <w:r w:rsidRPr="00341700">
              <w:rPr>
                <w:rFonts w:ascii="Arial" w:hAnsi="Arial" w:cs="Arial" w:hint="eastAsia"/>
                <w:sz w:val="18"/>
                <w:szCs w:val="18"/>
                <w:lang w:eastAsia="zh-CN"/>
              </w:rPr>
              <w:t>1</w:t>
            </w:r>
            <w:r w:rsidRPr="00341700">
              <w:rPr>
                <w:rFonts w:ascii="Arial" w:hAnsi="Arial" w:cs="Arial"/>
                <w:sz w:val="18"/>
                <w:szCs w:val="18"/>
              </w:rPr>
              <w:t>.</w:t>
            </w:r>
            <w:r w:rsidRPr="00341700">
              <w:rPr>
                <w:rFonts w:ascii="Arial" w:hAnsi="Arial" w:cs="Arial" w:hint="eastAsia"/>
                <w:sz w:val="18"/>
                <w:szCs w:val="18"/>
                <w:lang w:eastAsia="zh-CN"/>
              </w:rPr>
              <w:t>2</w:t>
            </w:r>
          </w:p>
        </w:tc>
        <w:tc>
          <w:tcPr>
            <w:tcW w:w="0" w:type="auto"/>
            <w:vAlign w:val="center"/>
          </w:tcPr>
          <w:p w14:paraId="111ED0BE"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-2</w:t>
            </w:r>
            <w:r w:rsidRPr="00341700">
              <w:rPr>
                <w:rFonts w:ascii="Arial" w:hAnsi="Arial" w:cs="Arial" w:hint="eastAsia"/>
                <w:sz w:val="18"/>
                <w:szCs w:val="18"/>
                <w:lang w:eastAsia="zh-CN"/>
              </w:rPr>
              <w:t>1</w:t>
            </w:r>
            <w:r w:rsidRPr="00341700">
              <w:rPr>
                <w:rFonts w:ascii="Arial" w:hAnsi="Arial" w:cs="Arial"/>
                <w:sz w:val="18"/>
                <w:szCs w:val="18"/>
              </w:rPr>
              <w:t>.</w:t>
            </w:r>
            <w:r w:rsidRPr="00341700">
              <w:rPr>
                <w:rFonts w:ascii="Arial" w:hAnsi="Arial" w:cs="Arial" w:hint="eastAsia"/>
                <w:sz w:val="18"/>
                <w:szCs w:val="18"/>
                <w:lang w:eastAsia="zh-CN"/>
              </w:rPr>
              <w:t>2</w:t>
            </w:r>
          </w:p>
        </w:tc>
      </w:tr>
      <w:tr w:rsidR="008023C9" w:rsidRPr="00341700" w14:paraId="20C2E4DB" w14:textId="77777777" w:rsidTr="008023C9">
        <w:trPr>
          <w:jc w:val="center"/>
        </w:trPr>
        <w:tc>
          <w:tcPr>
            <w:tcW w:w="0" w:type="auto"/>
            <w:vMerge/>
          </w:tcPr>
          <w:p w14:paraId="77A03DAF" w14:textId="77777777" w:rsidR="008023C9" w:rsidRPr="00341700" w:rsidRDefault="008023C9" w:rsidP="008023C9">
            <w:pPr>
              <w:keepNext/>
              <w:keepLines/>
              <w:spacing w:after="0"/>
              <w:jc w:val="center"/>
              <w:rPr>
                <w:rFonts w:ascii="Arial" w:hAnsi="Arial" w:cs="Arial"/>
                <w:sz w:val="18"/>
              </w:rPr>
            </w:pPr>
          </w:p>
        </w:tc>
        <w:tc>
          <w:tcPr>
            <w:tcW w:w="0" w:type="auto"/>
            <w:vMerge/>
          </w:tcPr>
          <w:p w14:paraId="596B6120" w14:textId="77777777" w:rsidR="008023C9" w:rsidRPr="00341700" w:rsidRDefault="008023C9" w:rsidP="008023C9">
            <w:pPr>
              <w:keepNext/>
              <w:keepLines/>
              <w:spacing w:after="0"/>
              <w:jc w:val="center"/>
              <w:rPr>
                <w:rFonts w:ascii="Arial" w:hAnsi="Arial" w:cs="Arial"/>
                <w:sz w:val="18"/>
              </w:rPr>
            </w:pPr>
          </w:p>
        </w:tc>
        <w:tc>
          <w:tcPr>
            <w:tcW w:w="0" w:type="auto"/>
          </w:tcPr>
          <w:p w14:paraId="077A00E4"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6E80CC65"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hint="eastAsia"/>
                <w:sz w:val="18"/>
                <w:szCs w:val="18"/>
                <w:lang w:eastAsia="zh-CN"/>
              </w:rPr>
              <w:t>625</w:t>
            </w:r>
          </w:p>
        </w:tc>
        <w:tc>
          <w:tcPr>
            <w:tcW w:w="0" w:type="auto"/>
            <w:vAlign w:val="center"/>
          </w:tcPr>
          <w:p w14:paraId="5E2E26EA"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6.4</w:t>
            </w:r>
          </w:p>
        </w:tc>
        <w:tc>
          <w:tcPr>
            <w:tcW w:w="0" w:type="auto"/>
            <w:vAlign w:val="center"/>
          </w:tcPr>
          <w:p w14:paraId="2B97D253"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6.3</w:t>
            </w:r>
          </w:p>
        </w:tc>
        <w:tc>
          <w:tcPr>
            <w:tcW w:w="0" w:type="auto"/>
            <w:vAlign w:val="center"/>
          </w:tcPr>
          <w:p w14:paraId="7A6C8288"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1</w:t>
            </w:r>
          </w:p>
        </w:tc>
        <w:tc>
          <w:tcPr>
            <w:tcW w:w="0" w:type="auto"/>
            <w:vAlign w:val="center"/>
          </w:tcPr>
          <w:p w14:paraId="2FD88714"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2</w:t>
            </w:r>
          </w:p>
        </w:tc>
      </w:tr>
      <w:tr w:rsidR="008023C9" w:rsidRPr="00341700" w14:paraId="617B076F" w14:textId="77777777" w:rsidTr="008023C9">
        <w:trPr>
          <w:jc w:val="center"/>
        </w:trPr>
        <w:tc>
          <w:tcPr>
            <w:tcW w:w="0" w:type="auto"/>
            <w:vMerge/>
          </w:tcPr>
          <w:p w14:paraId="6FD2702F" w14:textId="77777777" w:rsidR="008023C9" w:rsidRPr="00341700" w:rsidRDefault="008023C9" w:rsidP="008023C9">
            <w:pPr>
              <w:keepNext/>
              <w:keepLines/>
              <w:spacing w:after="0"/>
              <w:jc w:val="center"/>
              <w:rPr>
                <w:rFonts w:ascii="Arial" w:hAnsi="Arial" w:cs="Arial"/>
                <w:sz w:val="18"/>
              </w:rPr>
            </w:pPr>
          </w:p>
        </w:tc>
        <w:tc>
          <w:tcPr>
            <w:tcW w:w="0" w:type="auto"/>
            <w:vMerge/>
          </w:tcPr>
          <w:p w14:paraId="7726B7FA" w14:textId="77777777" w:rsidR="008023C9" w:rsidRPr="00341700" w:rsidRDefault="008023C9" w:rsidP="008023C9">
            <w:pPr>
              <w:keepNext/>
              <w:keepLines/>
              <w:spacing w:after="0"/>
              <w:jc w:val="center"/>
              <w:rPr>
                <w:rFonts w:ascii="Arial" w:hAnsi="Arial" w:cs="Arial"/>
                <w:sz w:val="18"/>
              </w:rPr>
            </w:pPr>
          </w:p>
        </w:tc>
        <w:tc>
          <w:tcPr>
            <w:tcW w:w="0" w:type="auto"/>
          </w:tcPr>
          <w:p w14:paraId="236CEA3B"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ETU 70 Low</w:t>
            </w:r>
          </w:p>
        </w:tc>
        <w:tc>
          <w:tcPr>
            <w:tcW w:w="0" w:type="auto"/>
          </w:tcPr>
          <w:p w14:paraId="2462AF61"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78EEDCD3"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-15.</w:t>
            </w:r>
            <w:r w:rsidRPr="00341700">
              <w:rPr>
                <w:rFonts w:ascii="Arial" w:hAnsi="Arial" w:cs="Arial" w:hint="eastAsia"/>
                <w:sz w:val="18"/>
                <w:szCs w:val="18"/>
                <w:lang w:eastAsia="zh-CN"/>
              </w:rPr>
              <w:t>3</w:t>
            </w:r>
          </w:p>
        </w:tc>
        <w:tc>
          <w:tcPr>
            <w:tcW w:w="0" w:type="auto"/>
            <w:vAlign w:val="center"/>
          </w:tcPr>
          <w:p w14:paraId="7E9A7A84"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-15.</w:t>
            </w:r>
            <w:r w:rsidRPr="00341700">
              <w:rPr>
                <w:rFonts w:ascii="Arial" w:hAnsi="Arial" w:cs="Arial" w:hint="eastAsia"/>
                <w:sz w:val="18"/>
                <w:szCs w:val="18"/>
                <w:lang w:eastAsia="zh-CN"/>
              </w:rPr>
              <w:t>1</w:t>
            </w:r>
          </w:p>
        </w:tc>
        <w:tc>
          <w:tcPr>
            <w:tcW w:w="0" w:type="auto"/>
            <w:vAlign w:val="center"/>
          </w:tcPr>
          <w:p w14:paraId="075B2181"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-17.</w:t>
            </w:r>
            <w:r w:rsidRPr="00341700">
              <w:rPr>
                <w:rFonts w:ascii="Arial" w:hAnsi="Arial" w:cs="Arial" w:hint="eastAsia"/>
                <w:sz w:val="18"/>
                <w:szCs w:val="18"/>
                <w:lang w:eastAsia="zh-CN"/>
              </w:rPr>
              <w:t>1</w:t>
            </w:r>
          </w:p>
        </w:tc>
        <w:tc>
          <w:tcPr>
            <w:tcW w:w="0" w:type="auto"/>
            <w:vAlign w:val="center"/>
          </w:tcPr>
          <w:p w14:paraId="4E20F59B"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7</w:t>
            </w:r>
            <w:r w:rsidRPr="00341700">
              <w:rPr>
                <w:rFonts w:ascii="Arial" w:hAnsi="Arial" w:cs="Arial"/>
                <w:sz w:val="18"/>
                <w:szCs w:val="18"/>
              </w:rPr>
              <w:t>.</w:t>
            </w:r>
            <w:r w:rsidRPr="00341700">
              <w:rPr>
                <w:rFonts w:ascii="Arial" w:hAnsi="Arial" w:cs="Arial" w:hint="eastAsia"/>
                <w:sz w:val="18"/>
                <w:szCs w:val="18"/>
                <w:lang w:eastAsia="zh-CN"/>
              </w:rPr>
              <w:t>5</w:t>
            </w:r>
          </w:p>
        </w:tc>
      </w:tr>
      <w:tr w:rsidR="008023C9" w:rsidRPr="00341700" w14:paraId="3D2F5023" w14:textId="77777777" w:rsidTr="008023C9">
        <w:trPr>
          <w:jc w:val="center"/>
        </w:trPr>
        <w:tc>
          <w:tcPr>
            <w:tcW w:w="0" w:type="auto"/>
            <w:vMerge/>
          </w:tcPr>
          <w:p w14:paraId="47D91C25" w14:textId="77777777" w:rsidR="008023C9" w:rsidRPr="00341700" w:rsidRDefault="008023C9" w:rsidP="008023C9">
            <w:pPr>
              <w:keepNext/>
              <w:keepLines/>
              <w:spacing w:after="0"/>
              <w:jc w:val="center"/>
              <w:rPr>
                <w:rFonts w:ascii="Arial" w:hAnsi="Arial" w:cs="Arial"/>
                <w:sz w:val="18"/>
              </w:rPr>
            </w:pPr>
          </w:p>
        </w:tc>
        <w:tc>
          <w:tcPr>
            <w:tcW w:w="0" w:type="auto"/>
            <w:vMerge/>
          </w:tcPr>
          <w:p w14:paraId="6F1983B7" w14:textId="77777777" w:rsidR="008023C9" w:rsidRPr="00341700" w:rsidRDefault="008023C9" w:rsidP="008023C9">
            <w:pPr>
              <w:keepNext/>
              <w:keepLines/>
              <w:spacing w:after="0"/>
              <w:jc w:val="center"/>
              <w:rPr>
                <w:rFonts w:ascii="Arial" w:hAnsi="Arial" w:cs="Arial"/>
                <w:sz w:val="18"/>
              </w:rPr>
            </w:pPr>
          </w:p>
        </w:tc>
        <w:tc>
          <w:tcPr>
            <w:tcW w:w="0" w:type="auto"/>
          </w:tcPr>
          <w:p w14:paraId="40DF003D"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4618E845"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44937D2D"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w:t>
            </w:r>
            <w:r w:rsidRPr="00341700">
              <w:rPr>
                <w:rFonts w:ascii="Arial" w:hAnsi="Arial" w:cs="Arial"/>
                <w:sz w:val="18"/>
                <w:szCs w:val="18"/>
              </w:rPr>
              <w:t>.3</w:t>
            </w:r>
          </w:p>
        </w:tc>
        <w:tc>
          <w:tcPr>
            <w:tcW w:w="0" w:type="auto"/>
            <w:vAlign w:val="center"/>
          </w:tcPr>
          <w:p w14:paraId="69360694"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0</w:t>
            </w:r>
          </w:p>
        </w:tc>
        <w:tc>
          <w:tcPr>
            <w:tcW w:w="0" w:type="auto"/>
            <w:vAlign w:val="center"/>
          </w:tcPr>
          <w:p w14:paraId="58A756CC"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0</w:t>
            </w:r>
          </w:p>
        </w:tc>
        <w:tc>
          <w:tcPr>
            <w:tcW w:w="0" w:type="auto"/>
            <w:vAlign w:val="center"/>
          </w:tcPr>
          <w:p w14:paraId="26B9B3B1" w14:textId="77777777" w:rsidR="008023C9" w:rsidRPr="00341700" w:rsidRDefault="008023C9" w:rsidP="008023C9">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w:t>
            </w:r>
            <w:r w:rsidRPr="00341700">
              <w:rPr>
                <w:rFonts w:ascii="Arial" w:hAnsi="Arial" w:cs="Arial"/>
                <w:sz w:val="18"/>
                <w:szCs w:val="18"/>
              </w:rPr>
              <w:t>.</w:t>
            </w:r>
            <w:r w:rsidRPr="00341700">
              <w:rPr>
                <w:rFonts w:ascii="Arial" w:hAnsi="Arial" w:cs="Arial" w:hint="eastAsia"/>
                <w:sz w:val="18"/>
                <w:szCs w:val="18"/>
                <w:lang w:eastAsia="zh-CN"/>
              </w:rPr>
              <w:t>4</w:t>
            </w:r>
          </w:p>
        </w:tc>
      </w:tr>
      <w:tr w:rsidR="008023C9" w:rsidRPr="00341700" w14:paraId="3BD88FDD" w14:textId="77777777" w:rsidTr="008023C9">
        <w:trPr>
          <w:jc w:val="center"/>
        </w:trPr>
        <w:tc>
          <w:tcPr>
            <w:tcW w:w="0" w:type="auto"/>
            <w:vMerge/>
          </w:tcPr>
          <w:p w14:paraId="7149B09B" w14:textId="77777777" w:rsidR="008023C9" w:rsidRPr="00341700" w:rsidRDefault="008023C9" w:rsidP="008023C9">
            <w:pPr>
              <w:keepNext/>
              <w:keepLines/>
              <w:spacing w:after="0"/>
              <w:jc w:val="center"/>
              <w:rPr>
                <w:rFonts w:ascii="Arial" w:hAnsi="Arial" w:cs="Arial"/>
                <w:sz w:val="18"/>
              </w:rPr>
            </w:pPr>
          </w:p>
        </w:tc>
        <w:tc>
          <w:tcPr>
            <w:tcW w:w="0" w:type="auto"/>
            <w:vMerge/>
          </w:tcPr>
          <w:p w14:paraId="33092CFC" w14:textId="77777777" w:rsidR="008023C9" w:rsidRPr="00341700" w:rsidRDefault="008023C9" w:rsidP="008023C9">
            <w:pPr>
              <w:keepNext/>
              <w:keepLines/>
              <w:spacing w:after="0"/>
              <w:jc w:val="center"/>
              <w:rPr>
                <w:rFonts w:ascii="Arial" w:hAnsi="Arial" w:cs="Arial"/>
                <w:sz w:val="18"/>
              </w:rPr>
            </w:pPr>
          </w:p>
        </w:tc>
        <w:tc>
          <w:tcPr>
            <w:tcW w:w="0" w:type="auto"/>
          </w:tcPr>
          <w:p w14:paraId="020F90FF" w14:textId="20C90BDC" w:rsidR="008023C9" w:rsidRPr="008023C9" w:rsidRDefault="008023C9" w:rsidP="008023C9">
            <w:pPr>
              <w:keepNext/>
              <w:keepLines/>
              <w:spacing w:after="0"/>
              <w:jc w:val="center"/>
              <w:rPr>
                <w:rFonts w:ascii="Arial" w:hAnsi="Arial" w:cs="Arial"/>
                <w:color w:val="FF0000"/>
                <w:sz w:val="18"/>
                <w:szCs w:val="18"/>
              </w:rPr>
            </w:pPr>
            <w:r w:rsidRPr="008023C9">
              <w:rPr>
                <w:rFonts w:ascii="Arial" w:hAnsi="Arial" w:cs="Arial"/>
                <w:color w:val="FF0000"/>
                <w:sz w:val="18"/>
                <w:szCs w:val="18"/>
              </w:rPr>
              <w:t>AWGN</w:t>
            </w:r>
          </w:p>
        </w:tc>
        <w:tc>
          <w:tcPr>
            <w:tcW w:w="0" w:type="auto"/>
          </w:tcPr>
          <w:p w14:paraId="2A3A4B1F" w14:textId="5BD8BC27" w:rsidR="008023C9" w:rsidRPr="008023C9" w:rsidRDefault="008023C9" w:rsidP="008023C9">
            <w:pPr>
              <w:keepNext/>
              <w:keepLines/>
              <w:spacing w:after="0"/>
              <w:jc w:val="center"/>
              <w:rPr>
                <w:rFonts w:ascii="Arial" w:hAnsi="Arial" w:cs="Arial"/>
                <w:color w:val="FF0000"/>
                <w:sz w:val="18"/>
                <w:szCs w:val="18"/>
              </w:rPr>
            </w:pPr>
            <w:r w:rsidRPr="008023C9">
              <w:rPr>
                <w:rFonts w:ascii="Arial" w:hAnsi="Arial" w:cs="Arial"/>
                <w:color w:val="FF0000"/>
                <w:sz w:val="18"/>
                <w:szCs w:val="18"/>
              </w:rPr>
              <w:t>2500 Hz</w:t>
            </w:r>
          </w:p>
        </w:tc>
        <w:tc>
          <w:tcPr>
            <w:tcW w:w="0" w:type="auto"/>
          </w:tcPr>
          <w:p w14:paraId="1960BEDB" w14:textId="776E8A46" w:rsidR="008023C9" w:rsidRPr="008023C9" w:rsidRDefault="008023C9" w:rsidP="008023C9">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c>
          <w:tcPr>
            <w:tcW w:w="0" w:type="auto"/>
          </w:tcPr>
          <w:p w14:paraId="2F8692D4" w14:textId="66BBA09B" w:rsidR="008023C9" w:rsidRPr="008023C9" w:rsidRDefault="008023C9" w:rsidP="008023C9">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c>
          <w:tcPr>
            <w:tcW w:w="0" w:type="auto"/>
          </w:tcPr>
          <w:p w14:paraId="58BB9C7E" w14:textId="470D39D8" w:rsidR="008023C9" w:rsidRPr="008023C9" w:rsidRDefault="008023C9" w:rsidP="008023C9">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c>
          <w:tcPr>
            <w:tcW w:w="0" w:type="auto"/>
          </w:tcPr>
          <w:p w14:paraId="306F6092" w14:textId="6170DDA5" w:rsidR="008023C9" w:rsidRPr="008023C9" w:rsidRDefault="008023C9" w:rsidP="008023C9">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r>
    </w:tbl>
    <w:p w14:paraId="435707E6" w14:textId="77777777" w:rsidR="006E3F01" w:rsidRPr="00584C77" w:rsidRDefault="006E3F01" w:rsidP="004B7533">
      <w:pPr>
        <w:rPr>
          <w:b/>
        </w:rPr>
      </w:pPr>
    </w:p>
    <w:p w14:paraId="67251208" w14:textId="161A9564" w:rsidR="004B7533" w:rsidRDefault="004B7533" w:rsidP="004B7533">
      <w:pPr>
        <w:pStyle w:val="1"/>
        <w:rPr>
          <w:lang w:eastAsia="zh-CN"/>
        </w:rPr>
      </w:pPr>
      <w:r>
        <w:rPr>
          <w:lang w:eastAsia="zh-CN"/>
        </w:rPr>
        <w:t>3.</w:t>
      </w:r>
      <w:r>
        <w:rPr>
          <w:lang w:eastAsia="zh-CN"/>
        </w:rPr>
        <w:tab/>
      </w:r>
      <w:r w:rsidRPr="00BF7F29">
        <w:rPr>
          <w:rFonts w:hint="eastAsia"/>
          <w:lang w:eastAsia="ja-JP"/>
        </w:rPr>
        <w:t>Conclusion</w:t>
      </w:r>
    </w:p>
    <w:p w14:paraId="1431AD27" w14:textId="77777777" w:rsidR="004B7533" w:rsidRDefault="004B7533" w:rsidP="004B7533">
      <w:pPr>
        <w:jc w:val="both"/>
        <w:rPr>
          <w:lang w:eastAsia="ja-JP"/>
        </w:rPr>
      </w:pPr>
      <w:r>
        <w:rPr>
          <w:lang w:eastAsia="ja-JP"/>
        </w:rPr>
        <w:t>In this contribution, we provide our views on BS demodulation requirements for LTE high speed in Rel.16. The following proposals are obtained.</w:t>
      </w:r>
    </w:p>
    <w:p w14:paraId="13140989" w14:textId="77777777" w:rsidR="00305FC0" w:rsidRDefault="00305FC0" w:rsidP="00305FC0">
      <w:pPr>
        <w:jc w:val="both"/>
        <w:rPr>
          <w:b/>
          <w:lang w:val="en-US" w:eastAsia="zh-CN"/>
        </w:rPr>
      </w:pPr>
      <w:r w:rsidRPr="00EA5DE0">
        <w:rPr>
          <w:b/>
          <w:lang w:val="en-US" w:eastAsia="zh-CN"/>
        </w:rPr>
        <w:t xml:space="preserve">Observation 1: </w:t>
      </w:r>
      <w:r>
        <w:rPr>
          <w:b/>
          <w:lang w:val="en-US" w:eastAsia="zh-CN"/>
        </w:rPr>
        <w:t>According to TR 36.878, i</w:t>
      </w:r>
      <w:r w:rsidRPr="00EA5DE0">
        <w:rPr>
          <w:b/>
          <w:lang w:val="en-US" w:eastAsia="zh-CN"/>
        </w:rPr>
        <w:t>t is concluded that the performance under b) HST-SFN and c) Leaky cable scenarios can be verified by the performance requirement under a) HST scenario.</w:t>
      </w:r>
    </w:p>
    <w:p w14:paraId="013A7724" w14:textId="77777777" w:rsidR="006230BD" w:rsidRPr="00771D25" w:rsidRDefault="006230BD" w:rsidP="006230BD">
      <w:pPr>
        <w:jc w:val="both"/>
        <w:rPr>
          <w:b/>
          <w:lang w:val="en-US" w:eastAsia="ja-JP"/>
        </w:rPr>
      </w:pPr>
      <w:r w:rsidRPr="00771D25">
        <w:rPr>
          <w:b/>
          <w:lang w:val="en-US" w:eastAsia="zh-CN"/>
        </w:rPr>
        <w:lastRenderedPageBreak/>
        <w:t xml:space="preserve">Observation 2: </w:t>
      </w:r>
      <w:r>
        <w:rPr>
          <w:rFonts w:hint="eastAsia"/>
          <w:b/>
          <w:lang w:val="en-US" w:eastAsia="ja-JP"/>
        </w:rPr>
        <w:t xml:space="preserve">The </w:t>
      </w:r>
      <w:proofErr w:type="spellStart"/>
      <w:r>
        <w:rPr>
          <w:rFonts w:hint="eastAsia"/>
          <w:b/>
          <w:lang w:val="en-US" w:eastAsia="ja-JP"/>
        </w:rPr>
        <w:t>exisiting</w:t>
      </w:r>
      <w:proofErr w:type="spellEnd"/>
      <w:r>
        <w:rPr>
          <w:rFonts w:hint="eastAsia"/>
          <w:b/>
          <w:lang w:val="en-US" w:eastAsia="ja-JP"/>
        </w:rPr>
        <w:t xml:space="preserve"> HST requirements are based on </w:t>
      </w:r>
      <w:r>
        <w:rPr>
          <w:b/>
          <w:lang w:val="en-US" w:eastAsia="ja-JP"/>
        </w:rPr>
        <w:t>“</w:t>
      </w:r>
      <w:r>
        <w:rPr>
          <w:rFonts w:hint="eastAsia"/>
          <w:b/>
          <w:lang w:val="en-US" w:eastAsia="ja-JP"/>
        </w:rPr>
        <w:t>open space</w:t>
      </w:r>
      <w:r>
        <w:rPr>
          <w:b/>
          <w:lang w:val="en-US" w:eastAsia="ja-JP"/>
        </w:rPr>
        <w:t>”</w:t>
      </w:r>
      <w:r>
        <w:rPr>
          <w:rFonts w:hint="eastAsia"/>
          <w:b/>
          <w:lang w:val="en-US" w:eastAsia="ja-JP"/>
        </w:rPr>
        <w:t xml:space="preserve"> and </w:t>
      </w:r>
      <w:proofErr w:type="spellStart"/>
      <w:r>
        <w:rPr>
          <w:rFonts w:hint="eastAsia"/>
          <w:b/>
          <w:lang w:val="en-US" w:eastAsia="ja-JP"/>
        </w:rPr>
        <w:t>and</w:t>
      </w:r>
      <w:proofErr w:type="spellEnd"/>
      <w:r>
        <w:rPr>
          <w:rFonts w:hint="eastAsia"/>
          <w:b/>
          <w:lang w:val="en-US" w:eastAsia="ja-JP"/>
        </w:rPr>
        <w:t xml:space="preserve"> </w:t>
      </w:r>
      <w:r>
        <w:rPr>
          <w:b/>
          <w:lang w:val="en-US" w:eastAsia="ja-JP"/>
        </w:rPr>
        <w:t>“</w:t>
      </w:r>
      <w:r>
        <w:rPr>
          <w:rFonts w:hint="eastAsia"/>
          <w:b/>
          <w:lang w:val="en-US" w:eastAsia="ja-JP"/>
        </w:rPr>
        <w:t>tunnel for multi-antennas</w:t>
      </w:r>
      <w:r>
        <w:rPr>
          <w:b/>
          <w:lang w:val="en-US" w:eastAsia="ja-JP"/>
        </w:rPr>
        <w:t>”</w:t>
      </w:r>
      <w:r>
        <w:rPr>
          <w:rFonts w:hint="eastAsia"/>
          <w:b/>
          <w:lang w:val="en-US" w:eastAsia="ja-JP"/>
        </w:rPr>
        <w:t xml:space="preserve">, and lines for Linear motor trains (high speed trains in Japan) are </w:t>
      </w:r>
      <w:proofErr w:type="spellStart"/>
      <w:r>
        <w:rPr>
          <w:rFonts w:hint="eastAsia"/>
          <w:b/>
          <w:lang w:val="en-US" w:eastAsia="ja-JP"/>
        </w:rPr>
        <w:t>planed</w:t>
      </w:r>
      <w:proofErr w:type="spellEnd"/>
      <w:r>
        <w:rPr>
          <w:rFonts w:hint="eastAsia"/>
          <w:b/>
          <w:lang w:val="en-US" w:eastAsia="ja-JP"/>
        </w:rPr>
        <w:t xml:space="preserve"> to be deployed in </w:t>
      </w:r>
      <w:r>
        <w:rPr>
          <w:b/>
          <w:lang w:val="en-US" w:eastAsia="ja-JP"/>
        </w:rPr>
        <w:t>“</w:t>
      </w:r>
      <w:r>
        <w:rPr>
          <w:rFonts w:hint="eastAsia"/>
          <w:b/>
          <w:lang w:val="en-US" w:eastAsia="ja-JP"/>
        </w:rPr>
        <w:t>open space</w:t>
      </w:r>
      <w:r>
        <w:rPr>
          <w:b/>
          <w:lang w:val="en-US" w:eastAsia="ja-JP"/>
        </w:rPr>
        <w:t>”</w:t>
      </w:r>
      <w:r>
        <w:rPr>
          <w:rFonts w:hint="eastAsia"/>
          <w:b/>
          <w:lang w:val="en-US" w:eastAsia="ja-JP"/>
        </w:rPr>
        <w:t xml:space="preserve"> and </w:t>
      </w:r>
      <w:r>
        <w:rPr>
          <w:b/>
          <w:lang w:val="en-US" w:eastAsia="ja-JP"/>
        </w:rPr>
        <w:t>“</w:t>
      </w:r>
      <w:r>
        <w:rPr>
          <w:rFonts w:hint="eastAsia"/>
          <w:b/>
          <w:lang w:val="en-US" w:eastAsia="ja-JP"/>
        </w:rPr>
        <w:t>tunnel</w:t>
      </w:r>
      <w:r>
        <w:rPr>
          <w:b/>
          <w:lang w:val="en-US" w:eastAsia="ja-JP"/>
        </w:rPr>
        <w:t>”</w:t>
      </w:r>
      <w:r>
        <w:rPr>
          <w:rFonts w:hint="eastAsia"/>
          <w:b/>
          <w:lang w:val="en-US" w:eastAsia="ja-JP"/>
        </w:rPr>
        <w:t xml:space="preserve">. </w:t>
      </w:r>
    </w:p>
    <w:p w14:paraId="3745FEFC" w14:textId="0C1DE835" w:rsidR="00305FC0" w:rsidRDefault="00305FC0" w:rsidP="00305FC0">
      <w:pPr>
        <w:jc w:val="both"/>
        <w:rPr>
          <w:lang w:val="en-US" w:eastAsia="ja-JP"/>
        </w:rPr>
      </w:pPr>
      <w:r>
        <w:rPr>
          <w:b/>
          <w:lang w:val="en-US" w:eastAsia="zh-CN"/>
        </w:rPr>
        <w:t>Observation 3</w:t>
      </w:r>
      <w:r w:rsidRPr="00771D25">
        <w:rPr>
          <w:b/>
          <w:lang w:val="en-US" w:eastAsia="zh-CN"/>
        </w:rPr>
        <w:t xml:space="preserve">: </w:t>
      </w:r>
      <w:r>
        <w:rPr>
          <w:rFonts w:hint="eastAsia"/>
          <w:b/>
          <w:lang w:val="en-US" w:eastAsia="ja-JP"/>
        </w:rPr>
        <w:t>I</w:t>
      </w:r>
      <w:r>
        <w:rPr>
          <w:b/>
          <w:lang w:val="en-US" w:eastAsia="zh-CN"/>
        </w:rPr>
        <w:t>n the actual deployment</w:t>
      </w:r>
      <w:r>
        <w:rPr>
          <w:rFonts w:hint="eastAsia"/>
          <w:b/>
          <w:lang w:val="en-US" w:eastAsia="ja-JP"/>
        </w:rPr>
        <w:t xml:space="preserve">, </w:t>
      </w:r>
      <w:r w:rsidR="006230BD">
        <w:rPr>
          <w:rFonts w:hint="eastAsia"/>
          <w:b/>
          <w:lang w:val="en-US" w:eastAsia="ja-JP"/>
        </w:rPr>
        <w:t xml:space="preserve">also </w:t>
      </w:r>
      <w:r>
        <w:rPr>
          <w:b/>
          <w:lang w:val="en-US" w:eastAsia="zh-CN"/>
        </w:rPr>
        <w:t>d) moving propagation scenario based on HST</w:t>
      </w:r>
      <w:r>
        <w:rPr>
          <w:rFonts w:hint="eastAsia"/>
          <w:b/>
          <w:lang w:val="en-US" w:eastAsia="ja-JP"/>
        </w:rPr>
        <w:t xml:space="preserve"> is expected</w:t>
      </w:r>
      <w:r w:rsidR="00A21A18">
        <w:rPr>
          <w:b/>
          <w:lang w:val="en-US" w:eastAsia="zh-CN"/>
        </w:rPr>
        <w:t>.</w:t>
      </w:r>
    </w:p>
    <w:p w14:paraId="12AC1122" w14:textId="77777777" w:rsidR="00305FC0" w:rsidRDefault="00305FC0" w:rsidP="00305FC0">
      <w:pPr>
        <w:jc w:val="both"/>
        <w:rPr>
          <w:b/>
          <w:lang w:val="en-US" w:eastAsia="ja-JP"/>
        </w:rPr>
      </w:pPr>
      <w:r w:rsidRPr="00EA125F">
        <w:rPr>
          <w:b/>
          <w:lang w:val="en-US" w:eastAsia="zh-CN"/>
        </w:rPr>
        <w:t>Observation 4: The path condition</w:t>
      </w:r>
      <w:r>
        <w:rPr>
          <w:rFonts w:hint="eastAsia"/>
          <w:b/>
          <w:lang w:val="en-US" w:eastAsia="ja-JP"/>
        </w:rPr>
        <w:t>s</w:t>
      </w:r>
      <w:r w:rsidRPr="00EA125F">
        <w:rPr>
          <w:b/>
          <w:lang w:val="en-US" w:eastAsia="zh-CN"/>
        </w:rPr>
        <w:t xml:space="preserve"> inside high-speed trains in tunnel</w:t>
      </w:r>
      <w:r>
        <w:rPr>
          <w:rFonts w:hint="eastAsia"/>
          <w:b/>
          <w:lang w:val="en-US" w:eastAsia="ja-JP"/>
        </w:rPr>
        <w:t>s</w:t>
      </w:r>
      <w:r w:rsidRPr="00EA125F">
        <w:rPr>
          <w:b/>
          <w:lang w:val="en-US" w:eastAsia="zh-CN"/>
        </w:rPr>
        <w:t xml:space="preserve"> </w:t>
      </w:r>
      <w:r>
        <w:rPr>
          <w:rFonts w:hint="eastAsia"/>
          <w:b/>
          <w:lang w:val="en-US" w:eastAsia="ja-JP"/>
        </w:rPr>
        <w:t>are</w:t>
      </w:r>
      <w:r w:rsidRPr="00EA125F">
        <w:rPr>
          <w:b/>
          <w:lang w:val="en-US" w:eastAsia="zh-CN"/>
        </w:rPr>
        <w:t xml:space="preserve"> multipath fading condition, however, multipath and fading are not assumed in HS</w:t>
      </w:r>
      <w:r>
        <w:rPr>
          <w:b/>
          <w:lang w:val="en-US" w:eastAsia="zh-CN"/>
        </w:rPr>
        <w:t>T scenario.</w:t>
      </w:r>
    </w:p>
    <w:p w14:paraId="0AA7BD16" w14:textId="77777777" w:rsidR="00C66D15" w:rsidRPr="00C66D15" w:rsidRDefault="00C66D15" w:rsidP="00C66D15">
      <w:pPr>
        <w:jc w:val="both"/>
        <w:rPr>
          <w:b/>
          <w:lang w:val="en-US" w:eastAsia="zh-CN"/>
        </w:rPr>
      </w:pPr>
      <w:r w:rsidRPr="00C66D15">
        <w:rPr>
          <w:b/>
          <w:lang w:val="en-US" w:eastAsia="zh-CN"/>
        </w:rPr>
        <w:t xml:space="preserve">Proposal 1: </w:t>
      </w:r>
      <w:r w:rsidRPr="00C66D15">
        <w:rPr>
          <w:rFonts w:hint="eastAsia"/>
          <w:b/>
          <w:lang w:val="en-US" w:eastAsia="ja-JP"/>
        </w:rPr>
        <w:t>Consider</w:t>
      </w:r>
      <w:r w:rsidRPr="00C66D15">
        <w:rPr>
          <w:b/>
          <w:lang w:val="en-US" w:eastAsia="zh-CN"/>
        </w:rPr>
        <w:t xml:space="preserve"> enhanced requirements under following scenarios</w:t>
      </w:r>
      <w:r w:rsidRPr="00C66D15">
        <w:rPr>
          <w:rFonts w:hint="eastAsia"/>
          <w:b/>
          <w:lang w:val="en-US" w:eastAsia="ja-JP"/>
        </w:rPr>
        <w:t xml:space="preserve"> to guarantee the BS performance of high speed (500km/h)</w:t>
      </w:r>
      <w:r w:rsidRPr="00C66D15">
        <w:rPr>
          <w:b/>
          <w:lang w:val="en-US" w:eastAsia="zh-CN"/>
        </w:rPr>
        <w:t>:</w:t>
      </w:r>
    </w:p>
    <w:p w14:paraId="3146D250" w14:textId="4F99F44E" w:rsidR="00305FC0" w:rsidRPr="00863820" w:rsidRDefault="00305FC0" w:rsidP="00305FC0">
      <w:pPr>
        <w:pStyle w:val="B1"/>
        <w:numPr>
          <w:ilvl w:val="0"/>
          <w:numId w:val="10"/>
        </w:numPr>
        <w:rPr>
          <w:b/>
          <w:lang w:val="en-US" w:eastAsia="zh-CN"/>
        </w:rPr>
      </w:pPr>
      <w:r w:rsidRPr="00863820">
        <w:rPr>
          <w:b/>
          <w:lang w:val="en-US" w:eastAsia="zh-CN"/>
        </w:rPr>
        <w:t>HST</w:t>
      </w:r>
      <w:r w:rsidR="00A21A18">
        <w:rPr>
          <w:rFonts w:hint="eastAsia"/>
          <w:b/>
          <w:lang w:val="en-US" w:eastAsia="ja-JP"/>
        </w:rPr>
        <w:t xml:space="preserve"> (Open space, tunnel with multi-antennas)</w:t>
      </w:r>
      <w:r w:rsidRPr="00863820">
        <w:rPr>
          <w:b/>
          <w:lang w:val="en-US" w:eastAsia="zh-CN"/>
        </w:rPr>
        <w:t>;</w:t>
      </w:r>
    </w:p>
    <w:p w14:paraId="04FF25A0" w14:textId="77777777" w:rsidR="00305FC0" w:rsidRDefault="00305FC0" w:rsidP="00305FC0">
      <w:pPr>
        <w:pStyle w:val="B1"/>
        <w:numPr>
          <w:ilvl w:val="0"/>
          <w:numId w:val="10"/>
        </w:numPr>
        <w:rPr>
          <w:b/>
          <w:lang w:val="en-US" w:eastAsia="zh-CN"/>
        </w:rPr>
      </w:pPr>
      <w:r>
        <w:rPr>
          <w:b/>
          <w:lang w:val="en-US" w:eastAsia="zh-CN"/>
        </w:rPr>
        <w:t>Moving propagat</w:t>
      </w:r>
      <w:r>
        <w:rPr>
          <w:rFonts w:hint="eastAsia"/>
          <w:b/>
          <w:lang w:val="en-US" w:eastAsia="ja-JP"/>
        </w:rPr>
        <w:t>i</w:t>
      </w:r>
      <w:r>
        <w:rPr>
          <w:b/>
          <w:lang w:val="en-US" w:eastAsia="zh-CN"/>
        </w:rPr>
        <w:t>on;</w:t>
      </w:r>
    </w:p>
    <w:p w14:paraId="4B532771" w14:textId="77777777" w:rsidR="00305FC0" w:rsidRDefault="00305FC0" w:rsidP="00305FC0">
      <w:pPr>
        <w:pStyle w:val="B1"/>
        <w:numPr>
          <w:ilvl w:val="0"/>
          <w:numId w:val="10"/>
        </w:numPr>
        <w:rPr>
          <w:b/>
          <w:lang w:val="en-US" w:eastAsia="zh-CN"/>
        </w:rPr>
      </w:pPr>
      <w:r w:rsidRPr="00863820">
        <w:rPr>
          <w:b/>
          <w:lang w:val="en-US" w:eastAsia="zh-CN"/>
        </w:rPr>
        <w:t>Multipath fading</w:t>
      </w:r>
      <w:r>
        <w:rPr>
          <w:b/>
        </w:rPr>
        <w:t>.</w:t>
      </w:r>
    </w:p>
    <w:p w14:paraId="01E3DA22" w14:textId="6DCC9EB9" w:rsidR="00584C77" w:rsidRPr="0033044B" w:rsidRDefault="00584C77" w:rsidP="00584C77">
      <w:pPr>
        <w:jc w:val="both"/>
        <w:rPr>
          <w:b/>
          <w:lang w:val="en-US" w:eastAsia="zh-CN"/>
        </w:rPr>
      </w:pPr>
      <w:r w:rsidRPr="0033044B">
        <w:rPr>
          <w:b/>
          <w:lang w:val="en-US" w:eastAsia="zh-CN"/>
        </w:rPr>
        <w:t xml:space="preserve">Proposal 2: </w:t>
      </w:r>
      <w:r>
        <w:rPr>
          <w:rFonts w:hint="eastAsia"/>
          <w:b/>
          <w:lang w:eastAsia="ja-JP"/>
        </w:rPr>
        <w:t xml:space="preserve">For Rel.16 </w:t>
      </w:r>
      <w:r>
        <w:rPr>
          <w:b/>
          <w:lang w:eastAsia="ja-JP"/>
        </w:rPr>
        <w:t>HST</w:t>
      </w:r>
      <w:r>
        <w:rPr>
          <w:rFonts w:hint="eastAsia"/>
          <w:b/>
          <w:lang w:eastAsia="ja-JP"/>
        </w:rPr>
        <w:t>, define new scenario</w:t>
      </w:r>
      <w:r>
        <w:rPr>
          <w:b/>
          <w:lang w:eastAsia="ja-JP"/>
        </w:rPr>
        <w:t>s as</w:t>
      </w:r>
      <w:r>
        <w:rPr>
          <w:rFonts w:hint="eastAsia"/>
          <w:b/>
          <w:lang w:eastAsia="ja-JP"/>
        </w:rPr>
        <w:t xml:space="preserve"> </w:t>
      </w:r>
      <w:r w:rsidR="00305FC0">
        <w:rPr>
          <w:rFonts w:hint="eastAsia"/>
          <w:b/>
          <w:lang w:eastAsia="ja-JP"/>
        </w:rPr>
        <w:t>follows:</w:t>
      </w:r>
    </w:p>
    <w:p w14:paraId="1D33EED8" w14:textId="77777777" w:rsidR="00584C77" w:rsidRPr="00DA0102" w:rsidRDefault="00584C77" w:rsidP="00584C77">
      <w:pPr>
        <w:pStyle w:val="TH"/>
      </w:pPr>
      <w:proofErr w:type="gramStart"/>
      <w:r>
        <w:t>Table 2:</w:t>
      </w:r>
      <w:r w:rsidRPr="0019149B">
        <w:t xml:space="preserve"> P</w:t>
      </w:r>
      <w:r>
        <w:t>roposed parameters for HST</w:t>
      </w:r>
      <w:r w:rsidRPr="0019149B">
        <w:t xml:space="preserve"> </w:t>
      </w:r>
      <w:r>
        <w:t>in Rel.16</w:t>
      </w:r>
      <w:r w:rsidRPr="0019149B">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201"/>
        <w:gridCol w:w="1420"/>
      </w:tblGrid>
      <w:tr w:rsidR="00584C77" w:rsidRPr="00B62E57" w14:paraId="5DF3396A" w14:textId="77777777" w:rsidTr="008023C9">
        <w:trPr>
          <w:trHeight w:val="1045"/>
          <w:jc w:val="center"/>
        </w:trPr>
        <w:tc>
          <w:tcPr>
            <w:tcW w:w="1356" w:type="dxa"/>
          </w:tcPr>
          <w:p w14:paraId="6C5E998D" w14:textId="77777777" w:rsidR="00584C77" w:rsidRPr="007963C7" w:rsidRDefault="00584C77" w:rsidP="008023C9">
            <w:pPr>
              <w:pStyle w:val="TAH"/>
              <w:rPr>
                <w:rFonts w:cs="v5.0.0"/>
              </w:rPr>
            </w:pPr>
            <w:r w:rsidRPr="007963C7">
              <w:rPr>
                <w:rFonts w:cs="v5.0.0"/>
              </w:rPr>
              <w:t>Parameter</w:t>
            </w:r>
          </w:p>
        </w:tc>
        <w:tc>
          <w:tcPr>
            <w:tcW w:w="1201" w:type="dxa"/>
          </w:tcPr>
          <w:p w14:paraId="0435B934" w14:textId="77777777" w:rsidR="00584C77" w:rsidRDefault="00584C77" w:rsidP="008023C9">
            <w:pPr>
              <w:pStyle w:val="TAH"/>
              <w:rPr>
                <w:rFonts w:cs="v5.0.0"/>
              </w:rPr>
            </w:pPr>
            <w:r w:rsidRPr="007963C7">
              <w:rPr>
                <w:rFonts w:cs="v5.0.0"/>
              </w:rPr>
              <w:t>Scenario 1</w:t>
            </w:r>
            <w:r>
              <w:rPr>
                <w:rFonts w:cs="v5.0.0"/>
              </w:rPr>
              <w:t>’</w:t>
            </w:r>
          </w:p>
          <w:p w14:paraId="1C0EA07D" w14:textId="77777777" w:rsidR="00584C77" w:rsidRPr="007963C7" w:rsidRDefault="00584C77" w:rsidP="008023C9">
            <w:pPr>
              <w:pStyle w:val="TAH"/>
              <w:rPr>
                <w:rFonts w:cs="v5.0.0"/>
              </w:rPr>
            </w:pPr>
            <w:r>
              <w:rPr>
                <w:rFonts w:cs="v5.0.0"/>
              </w:rPr>
              <w:t>(Open space)</w:t>
            </w:r>
          </w:p>
        </w:tc>
        <w:tc>
          <w:tcPr>
            <w:tcW w:w="1420" w:type="dxa"/>
          </w:tcPr>
          <w:p w14:paraId="782F8F68" w14:textId="77777777" w:rsidR="00584C77" w:rsidRDefault="00584C77" w:rsidP="008023C9">
            <w:pPr>
              <w:pStyle w:val="TAH"/>
              <w:rPr>
                <w:rFonts w:cs="v5.0.0"/>
              </w:rPr>
            </w:pPr>
            <w:r w:rsidRPr="007963C7">
              <w:rPr>
                <w:rFonts w:cs="v5.0.0"/>
              </w:rPr>
              <w:t>Scenario 3</w:t>
            </w:r>
            <w:r>
              <w:rPr>
                <w:rFonts w:cs="v5.0.0"/>
              </w:rPr>
              <w:t>’</w:t>
            </w:r>
          </w:p>
          <w:p w14:paraId="539D8B3B" w14:textId="77777777" w:rsidR="00584C77" w:rsidRPr="007963C7" w:rsidRDefault="00584C77" w:rsidP="008023C9">
            <w:pPr>
              <w:pStyle w:val="TAH"/>
              <w:rPr>
                <w:rFonts w:cs="v5.0.0"/>
              </w:rPr>
            </w:pPr>
            <w:r>
              <w:rPr>
                <w:rFonts w:cs="v5.0.0"/>
              </w:rPr>
              <w:t>(Tunnel for multi-antennas)</w:t>
            </w:r>
          </w:p>
        </w:tc>
      </w:tr>
      <w:tr w:rsidR="00584C77" w:rsidRPr="00B62E57" w14:paraId="10B184DE" w14:textId="77777777" w:rsidTr="008023C9">
        <w:trPr>
          <w:trHeight w:val="138"/>
          <w:jc w:val="center"/>
        </w:trPr>
        <w:tc>
          <w:tcPr>
            <w:tcW w:w="1356" w:type="dxa"/>
            <w:vAlign w:val="center"/>
          </w:tcPr>
          <w:p w14:paraId="56EE6F53" w14:textId="77777777" w:rsidR="00584C77" w:rsidRPr="007963C7" w:rsidRDefault="00D70BB8" w:rsidP="008023C9">
            <w:pPr>
              <w:pStyle w:val="TAC"/>
              <w:rPr>
                <w:rFonts w:cs="v5.0.0"/>
              </w:rPr>
            </w:pPr>
            <w:r>
              <w:rPr>
                <w:position w:val="-10"/>
              </w:rPr>
              <w:pict w14:anchorId="4C59E52D">
                <v:shape id="_x0000_i1029" type="#_x0000_t75" style="width:17.05pt;height:17.05pt">
                  <v:imagedata r:id="rId11" o:title=""/>
                </v:shape>
              </w:pict>
            </w:r>
          </w:p>
        </w:tc>
        <w:tc>
          <w:tcPr>
            <w:tcW w:w="1201" w:type="dxa"/>
            <w:vAlign w:val="center"/>
          </w:tcPr>
          <w:p w14:paraId="14319880" w14:textId="77777777" w:rsidR="00584C77" w:rsidRPr="007963C7" w:rsidRDefault="00584C77" w:rsidP="008023C9">
            <w:pPr>
              <w:pStyle w:val="TAC"/>
              <w:rPr>
                <w:rFonts w:cs="v5.0.0"/>
              </w:rPr>
            </w:pPr>
            <w:r w:rsidRPr="007963C7">
              <w:rPr>
                <w:rFonts w:eastAsia="?? ??" w:cs="v5.0.0"/>
              </w:rPr>
              <w:t>1000 m</w:t>
            </w:r>
          </w:p>
        </w:tc>
        <w:tc>
          <w:tcPr>
            <w:tcW w:w="1420" w:type="dxa"/>
            <w:vAlign w:val="center"/>
          </w:tcPr>
          <w:p w14:paraId="4DB415B4" w14:textId="77777777" w:rsidR="00584C77" w:rsidRPr="007963C7" w:rsidRDefault="00584C77" w:rsidP="008023C9">
            <w:pPr>
              <w:pStyle w:val="TAC"/>
              <w:rPr>
                <w:rFonts w:cs="v5.0.0"/>
              </w:rPr>
            </w:pPr>
            <w:r w:rsidRPr="007963C7">
              <w:rPr>
                <w:rFonts w:eastAsia="?? ??" w:cs="v5.0.0"/>
              </w:rPr>
              <w:t>300 m</w:t>
            </w:r>
          </w:p>
        </w:tc>
      </w:tr>
      <w:tr w:rsidR="00584C77" w:rsidRPr="00B62E57" w14:paraId="1352B3F0" w14:textId="77777777" w:rsidTr="008023C9">
        <w:trPr>
          <w:trHeight w:val="390"/>
          <w:jc w:val="center"/>
        </w:trPr>
        <w:tc>
          <w:tcPr>
            <w:tcW w:w="1356" w:type="dxa"/>
            <w:vAlign w:val="center"/>
          </w:tcPr>
          <w:p w14:paraId="0542F066" w14:textId="77777777" w:rsidR="00584C77" w:rsidRPr="007963C7" w:rsidRDefault="00D70BB8" w:rsidP="008023C9">
            <w:pPr>
              <w:pStyle w:val="TAC"/>
              <w:rPr>
                <w:rFonts w:cs="Arial"/>
              </w:rPr>
            </w:pPr>
            <w:r>
              <w:rPr>
                <w:position w:val="-10"/>
              </w:rPr>
              <w:pict w14:anchorId="2FB9C37E">
                <v:shape id="_x0000_i1030" type="#_x0000_t75" style="width:26.55pt;height:17.05pt">
                  <v:imagedata r:id="rId12" o:title=""/>
                </v:shape>
              </w:pict>
            </w:r>
          </w:p>
        </w:tc>
        <w:tc>
          <w:tcPr>
            <w:tcW w:w="1201" w:type="dxa"/>
            <w:vAlign w:val="center"/>
          </w:tcPr>
          <w:p w14:paraId="740D31EC" w14:textId="77777777" w:rsidR="00584C77" w:rsidRPr="007963C7" w:rsidRDefault="00584C77" w:rsidP="008023C9">
            <w:pPr>
              <w:pStyle w:val="TAC"/>
              <w:rPr>
                <w:rFonts w:cs="Arial"/>
              </w:rPr>
            </w:pPr>
            <w:r w:rsidRPr="007963C7">
              <w:rPr>
                <w:rFonts w:eastAsia="?? ??" w:cs="v5.0.0"/>
              </w:rPr>
              <w:t>50 m</w:t>
            </w:r>
          </w:p>
        </w:tc>
        <w:tc>
          <w:tcPr>
            <w:tcW w:w="1420" w:type="dxa"/>
            <w:vAlign w:val="center"/>
          </w:tcPr>
          <w:p w14:paraId="394125C4" w14:textId="77777777" w:rsidR="00584C77" w:rsidRPr="007963C7" w:rsidRDefault="00584C77" w:rsidP="008023C9">
            <w:pPr>
              <w:pStyle w:val="TAC"/>
              <w:rPr>
                <w:rFonts w:cs="Arial"/>
              </w:rPr>
            </w:pPr>
            <w:r w:rsidRPr="007963C7">
              <w:rPr>
                <w:rFonts w:eastAsia="?? ??" w:cs="v5.0.0"/>
              </w:rPr>
              <w:t>2 m</w:t>
            </w:r>
          </w:p>
        </w:tc>
      </w:tr>
      <w:tr w:rsidR="00584C77" w:rsidRPr="00B62E57" w14:paraId="630A9B62" w14:textId="77777777" w:rsidTr="008023C9">
        <w:trPr>
          <w:trHeight w:val="390"/>
          <w:jc w:val="center"/>
        </w:trPr>
        <w:tc>
          <w:tcPr>
            <w:tcW w:w="1356" w:type="dxa"/>
            <w:vAlign w:val="center"/>
          </w:tcPr>
          <w:p w14:paraId="66CDA898" w14:textId="77777777" w:rsidR="00584C77" w:rsidRPr="00837DA8" w:rsidRDefault="00D70BB8" w:rsidP="008023C9">
            <w:pPr>
              <w:pStyle w:val="TAC"/>
              <w:rPr>
                <w:i/>
              </w:rPr>
            </w:pPr>
            <w:r>
              <w:rPr>
                <w:snapToGrid w:val="0"/>
                <w:position w:val="-6"/>
              </w:rPr>
              <w:pict w14:anchorId="048D91F1">
                <v:shape id="_x0000_i1031" type="#_x0000_t75" style="width:9.95pt;height:10.9pt">
                  <v:imagedata r:id="rId13" o:title=""/>
                </v:shape>
              </w:pict>
            </w:r>
          </w:p>
        </w:tc>
        <w:tc>
          <w:tcPr>
            <w:tcW w:w="1201" w:type="dxa"/>
            <w:vAlign w:val="center"/>
          </w:tcPr>
          <w:p w14:paraId="7AC9C813" w14:textId="77777777" w:rsidR="00584C77" w:rsidRPr="00837DA8" w:rsidRDefault="00584C77" w:rsidP="008023C9">
            <w:pPr>
              <w:pStyle w:val="TAC"/>
              <w:rPr>
                <w:rFonts w:eastAsia="?? ??"/>
              </w:rPr>
            </w:pPr>
            <w:r>
              <w:rPr>
                <w:rFonts w:eastAsia="?? ??"/>
              </w:rPr>
              <w:t>500km/h</w:t>
            </w:r>
          </w:p>
        </w:tc>
        <w:tc>
          <w:tcPr>
            <w:tcW w:w="1420" w:type="dxa"/>
            <w:vAlign w:val="center"/>
          </w:tcPr>
          <w:p w14:paraId="2A0D8095" w14:textId="77777777" w:rsidR="00584C77" w:rsidRDefault="00584C77" w:rsidP="008023C9">
            <w:pPr>
              <w:pStyle w:val="TAC"/>
              <w:rPr>
                <w:rFonts w:eastAsia="?? ??" w:cs="v5.0.0"/>
              </w:rPr>
            </w:pPr>
            <w:r>
              <w:rPr>
                <w:rFonts w:eastAsia="?? ??"/>
              </w:rPr>
              <w:t>500km/h</w:t>
            </w:r>
          </w:p>
        </w:tc>
      </w:tr>
      <w:tr w:rsidR="00584C77" w:rsidRPr="00B62E57" w14:paraId="2716DF7A" w14:textId="77777777" w:rsidTr="008023C9">
        <w:trPr>
          <w:trHeight w:val="390"/>
          <w:jc w:val="center"/>
        </w:trPr>
        <w:tc>
          <w:tcPr>
            <w:tcW w:w="1356" w:type="dxa"/>
            <w:vAlign w:val="center"/>
          </w:tcPr>
          <w:p w14:paraId="28F7F4D7" w14:textId="77777777" w:rsidR="00584C77" w:rsidRPr="00837DA8" w:rsidRDefault="00D70BB8" w:rsidP="008023C9">
            <w:pPr>
              <w:pStyle w:val="TAC"/>
              <w:rPr>
                <w:snapToGrid w:val="0"/>
                <w:position w:val="-6"/>
              </w:rPr>
            </w:pPr>
            <w:r>
              <w:rPr>
                <w:snapToGrid w:val="0"/>
                <w:position w:val="-10"/>
              </w:rPr>
              <w:pict w14:anchorId="462483DF">
                <v:shape id="_x0000_i1032" type="#_x0000_t75" style="width:16.1pt;height:17.05pt">
                  <v:imagedata r:id="rId14" o:title=""/>
                </v:shape>
              </w:pict>
            </w:r>
          </w:p>
        </w:tc>
        <w:tc>
          <w:tcPr>
            <w:tcW w:w="1201" w:type="dxa"/>
            <w:vAlign w:val="center"/>
          </w:tcPr>
          <w:p w14:paraId="4B78A7B5" w14:textId="77777777" w:rsidR="00584C77" w:rsidRDefault="00584C77" w:rsidP="008023C9">
            <w:pPr>
              <w:pStyle w:val="TAC"/>
              <w:rPr>
                <w:rFonts w:eastAsia="?? ??"/>
              </w:rPr>
            </w:pPr>
            <w:r>
              <w:rPr>
                <w:lang w:eastAsia="zh-CN"/>
              </w:rPr>
              <w:t>2500</w:t>
            </w:r>
            <w:r w:rsidRPr="00837DA8">
              <w:rPr>
                <w:rFonts w:eastAsia="?? ??"/>
              </w:rPr>
              <w:t xml:space="preserve"> Hz</w:t>
            </w:r>
          </w:p>
          <w:p w14:paraId="6EC6AF28" w14:textId="77777777" w:rsidR="00584C77" w:rsidRDefault="00584C77" w:rsidP="008023C9">
            <w:pPr>
              <w:pStyle w:val="TAC"/>
              <w:rPr>
                <w:rFonts w:eastAsia="?? ??"/>
              </w:rPr>
            </w:pPr>
            <w:r>
              <w:rPr>
                <w:rFonts w:eastAsia="?? ??"/>
              </w:rPr>
              <w:t>or</w:t>
            </w:r>
          </w:p>
          <w:p w14:paraId="573A7AA8" w14:textId="77777777" w:rsidR="00584C77" w:rsidRDefault="00584C77" w:rsidP="008023C9">
            <w:pPr>
              <w:pStyle w:val="TAC"/>
              <w:rPr>
                <w:rFonts w:eastAsia="?? ??"/>
              </w:rPr>
            </w:pPr>
            <w:r>
              <w:rPr>
                <w:rFonts w:eastAsia="?? ??"/>
              </w:rPr>
              <w:t>1945Hz</w:t>
            </w:r>
          </w:p>
        </w:tc>
        <w:tc>
          <w:tcPr>
            <w:tcW w:w="1420" w:type="dxa"/>
            <w:vAlign w:val="center"/>
          </w:tcPr>
          <w:p w14:paraId="798052DF" w14:textId="77777777" w:rsidR="00584C77" w:rsidRDefault="00584C77" w:rsidP="008023C9">
            <w:pPr>
              <w:pStyle w:val="TAC"/>
              <w:rPr>
                <w:rFonts w:eastAsia="?? ??"/>
              </w:rPr>
            </w:pPr>
            <w:r>
              <w:rPr>
                <w:lang w:eastAsia="zh-CN"/>
              </w:rPr>
              <w:t>2500</w:t>
            </w:r>
            <w:r w:rsidRPr="00837DA8">
              <w:rPr>
                <w:rFonts w:eastAsia="?? ??"/>
              </w:rPr>
              <w:t xml:space="preserve"> Hz</w:t>
            </w:r>
          </w:p>
          <w:p w14:paraId="4AF83F08" w14:textId="77777777" w:rsidR="00584C77" w:rsidRDefault="00584C77" w:rsidP="008023C9">
            <w:pPr>
              <w:pStyle w:val="TAC"/>
              <w:rPr>
                <w:rFonts w:eastAsia="?? ??"/>
              </w:rPr>
            </w:pPr>
            <w:r>
              <w:rPr>
                <w:rFonts w:eastAsia="?? ??"/>
              </w:rPr>
              <w:t>or</w:t>
            </w:r>
          </w:p>
          <w:p w14:paraId="3096DFDD" w14:textId="77777777" w:rsidR="00584C77" w:rsidRDefault="00584C77" w:rsidP="008023C9">
            <w:pPr>
              <w:pStyle w:val="TAC"/>
              <w:rPr>
                <w:rFonts w:eastAsia="?? ??"/>
              </w:rPr>
            </w:pPr>
            <w:r>
              <w:rPr>
                <w:rFonts w:eastAsia="?? ??"/>
              </w:rPr>
              <w:t>1945Hz</w:t>
            </w:r>
          </w:p>
        </w:tc>
      </w:tr>
    </w:tbl>
    <w:p w14:paraId="1283261D" w14:textId="77777777" w:rsidR="00584C77" w:rsidRDefault="00584C77" w:rsidP="00584C77">
      <w:pPr>
        <w:jc w:val="both"/>
        <w:rPr>
          <w:b/>
          <w:lang w:val="en-US" w:eastAsia="zh-CN"/>
        </w:rPr>
      </w:pPr>
    </w:p>
    <w:p w14:paraId="57F1AE9C" w14:textId="207CF08D" w:rsidR="00584C77" w:rsidRPr="002E31F8" w:rsidRDefault="00584C77" w:rsidP="00584C77">
      <w:pPr>
        <w:jc w:val="both"/>
        <w:rPr>
          <w:b/>
          <w:lang w:eastAsia="ja-JP"/>
        </w:rPr>
      </w:pPr>
      <w:r>
        <w:rPr>
          <w:b/>
          <w:lang w:eastAsia="ja-JP"/>
        </w:rPr>
        <w:t>Proposal 3</w:t>
      </w:r>
      <w:r>
        <w:rPr>
          <w:rFonts w:hint="eastAsia"/>
          <w:b/>
          <w:lang w:eastAsia="ja-JP"/>
        </w:rPr>
        <w:t>:</w:t>
      </w:r>
      <w:r>
        <w:rPr>
          <w:b/>
          <w:lang w:eastAsia="ja-JP"/>
        </w:rPr>
        <w:t xml:space="preserve"> </w:t>
      </w:r>
      <w:r>
        <w:rPr>
          <w:rFonts w:hint="eastAsia"/>
          <w:b/>
          <w:lang w:eastAsia="ja-JP"/>
        </w:rPr>
        <w:t xml:space="preserve">For Rel.16 UL timing adjustment, define a new scenario </w:t>
      </w:r>
      <w:r>
        <w:rPr>
          <w:b/>
          <w:lang w:eastAsia="ja-JP"/>
        </w:rPr>
        <w:t>as</w:t>
      </w:r>
      <w:r w:rsidR="00305FC0">
        <w:rPr>
          <w:rFonts w:hint="eastAsia"/>
          <w:b/>
          <w:lang w:eastAsia="ja-JP"/>
        </w:rPr>
        <w:t xml:space="preserve"> follows:</w:t>
      </w:r>
    </w:p>
    <w:p w14:paraId="6DC46AE4" w14:textId="77777777" w:rsidR="00584C77" w:rsidRPr="0019149B" w:rsidRDefault="00584C77" w:rsidP="00584C77">
      <w:pPr>
        <w:pStyle w:val="TH"/>
      </w:pPr>
      <w:r>
        <w:t>Table 3:</w:t>
      </w:r>
      <w:r w:rsidRPr="0019149B">
        <w:t xml:space="preserve"> P</w:t>
      </w:r>
      <w:r>
        <w:t>roposed parameters for UL timing adjustment</w:t>
      </w:r>
      <w:r w:rsidRPr="0019149B">
        <w:t xml:space="preserve"> </w:t>
      </w:r>
      <w:r>
        <w:t>in Rel.16</w:t>
      </w:r>
      <w:r w:rsidRPr="0019149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3"/>
        <w:gridCol w:w="2236"/>
      </w:tblGrid>
      <w:tr w:rsidR="00584C77" w:rsidRPr="00404F3A" w14:paraId="5B8A26D2" w14:textId="77777777" w:rsidTr="008023C9">
        <w:trPr>
          <w:jc w:val="center"/>
        </w:trPr>
        <w:tc>
          <w:tcPr>
            <w:tcW w:w="2663" w:type="dxa"/>
          </w:tcPr>
          <w:p w14:paraId="23458CF7" w14:textId="77777777" w:rsidR="00584C77" w:rsidRPr="00404F3A" w:rsidRDefault="00584C77" w:rsidP="008023C9">
            <w:pPr>
              <w:pStyle w:val="TAH"/>
              <w:rPr>
                <w:rFonts w:cs="v5.0.0"/>
              </w:rPr>
            </w:pPr>
            <w:r w:rsidRPr="00404F3A">
              <w:rPr>
                <w:rFonts w:cs="v5.0.0"/>
              </w:rPr>
              <w:t>Parameter</w:t>
            </w:r>
          </w:p>
        </w:tc>
        <w:tc>
          <w:tcPr>
            <w:tcW w:w="2236" w:type="dxa"/>
          </w:tcPr>
          <w:p w14:paraId="3E3D9501" w14:textId="77777777" w:rsidR="00584C77" w:rsidRPr="00404F3A" w:rsidRDefault="00584C77" w:rsidP="008023C9">
            <w:pPr>
              <w:pStyle w:val="TAH"/>
              <w:rPr>
                <w:rFonts w:cs="v5.0.0"/>
                <w:lang w:eastAsia="ja-JP"/>
              </w:rPr>
            </w:pPr>
            <w:r>
              <w:rPr>
                <w:rFonts w:cs="v5.0.0"/>
              </w:rPr>
              <w:t xml:space="preserve">Scenario </w:t>
            </w:r>
            <w:r>
              <w:rPr>
                <w:rFonts w:cs="v5.0.0" w:hint="eastAsia"/>
                <w:lang w:eastAsia="ja-JP"/>
              </w:rPr>
              <w:t>X</w:t>
            </w:r>
          </w:p>
        </w:tc>
      </w:tr>
      <w:tr w:rsidR="00584C77" w:rsidRPr="00404F3A" w14:paraId="01146ED4" w14:textId="77777777" w:rsidTr="008023C9">
        <w:trPr>
          <w:jc w:val="center"/>
        </w:trPr>
        <w:tc>
          <w:tcPr>
            <w:tcW w:w="2663" w:type="dxa"/>
          </w:tcPr>
          <w:p w14:paraId="5E002FDD" w14:textId="77777777" w:rsidR="00584C77" w:rsidRPr="00404F3A" w:rsidRDefault="00584C77" w:rsidP="008023C9">
            <w:pPr>
              <w:pStyle w:val="TAC"/>
              <w:rPr>
                <w:rFonts w:cs="v5.0.0"/>
              </w:rPr>
            </w:pPr>
            <w:r w:rsidRPr="00404F3A">
              <w:rPr>
                <w:rFonts w:cs="v5.0.0"/>
              </w:rPr>
              <w:t>Channel model</w:t>
            </w:r>
          </w:p>
        </w:tc>
        <w:tc>
          <w:tcPr>
            <w:tcW w:w="2236" w:type="dxa"/>
          </w:tcPr>
          <w:p w14:paraId="48390880" w14:textId="77777777" w:rsidR="00584C77" w:rsidRPr="00404F3A" w:rsidRDefault="00584C77" w:rsidP="008023C9">
            <w:pPr>
              <w:pStyle w:val="TAC"/>
              <w:rPr>
                <w:rFonts w:cs="v5.0.0"/>
              </w:rPr>
            </w:pPr>
            <w:r w:rsidRPr="00404F3A">
              <w:rPr>
                <w:rFonts w:cs="v5.0.0"/>
              </w:rPr>
              <w:t>Stationary UE: AWGN</w:t>
            </w:r>
          </w:p>
          <w:p w14:paraId="4F0800D3" w14:textId="77777777" w:rsidR="00584C77" w:rsidRPr="00404F3A" w:rsidRDefault="00584C77" w:rsidP="008023C9">
            <w:pPr>
              <w:pStyle w:val="TAC"/>
              <w:rPr>
                <w:rFonts w:cs="v5.0.0"/>
              </w:rPr>
            </w:pPr>
            <w:r w:rsidRPr="00404F3A">
              <w:rPr>
                <w:rFonts w:cs="v5.0.0"/>
              </w:rPr>
              <w:t xml:space="preserve">Moving UE: </w:t>
            </w:r>
            <w:r>
              <w:rPr>
                <w:rFonts w:cs="v5.0.0"/>
              </w:rPr>
              <w:t>AWGN</w:t>
            </w:r>
          </w:p>
        </w:tc>
      </w:tr>
      <w:tr w:rsidR="00584C77" w:rsidRPr="00404F3A" w14:paraId="681BA767" w14:textId="77777777" w:rsidTr="008023C9">
        <w:trPr>
          <w:jc w:val="center"/>
        </w:trPr>
        <w:tc>
          <w:tcPr>
            <w:tcW w:w="2663" w:type="dxa"/>
          </w:tcPr>
          <w:p w14:paraId="07EC7C22" w14:textId="77777777" w:rsidR="00584C77" w:rsidRPr="00404F3A" w:rsidRDefault="00584C77" w:rsidP="008023C9">
            <w:pPr>
              <w:pStyle w:val="TAC"/>
              <w:rPr>
                <w:rFonts w:cs="Arial"/>
              </w:rPr>
            </w:pPr>
            <w:r w:rsidRPr="00404F3A">
              <w:rPr>
                <w:rFonts w:cs="Arial"/>
              </w:rPr>
              <w:t>UE speed</w:t>
            </w:r>
          </w:p>
        </w:tc>
        <w:tc>
          <w:tcPr>
            <w:tcW w:w="2236" w:type="dxa"/>
          </w:tcPr>
          <w:p w14:paraId="1662D1E9" w14:textId="77777777" w:rsidR="00584C77" w:rsidRPr="00404F3A" w:rsidRDefault="00584C77" w:rsidP="008023C9">
            <w:pPr>
              <w:pStyle w:val="TAC"/>
              <w:rPr>
                <w:rFonts w:cs="Arial"/>
              </w:rPr>
            </w:pPr>
            <w:r>
              <w:rPr>
                <w:rFonts w:cs="Arial"/>
              </w:rPr>
              <w:t>500</w:t>
            </w:r>
            <w:r w:rsidRPr="00404F3A">
              <w:rPr>
                <w:rFonts w:cs="Arial"/>
              </w:rPr>
              <w:t xml:space="preserve"> km/h</w:t>
            </w:r>
          </w:p>
        </w:tc>
      </w:tr>
      <w:tr w:rsidR="00584C77" w:rsidRPr="00404F3A" w14:paraId="1EFAFFD1" w14:textId="77777777" w:rsidTr="008023C9">
        <w:trPr>
          <w:jc w:val="center"/>
        </w:trPr>
        <w:tc>
          <w:tcPr>
            <w:tcW w:w="2663" w:type="dxa"/>
          </w:tcPr>
          <w:p w14:paraId="07F2151E" w14:textId="77777777" w:rsidR="00584C77" w:rsidRPr="00404F3A" w:rsidRDefault="00584C77" w:rsidP="008023C9">
            <w:pPr>
              <w:pStyle w:val="TAC"/>
              <w:rPr>
                <w:rFonts w:ascii="Times New Roman" w:hAnsi="Times New Roman" w:cs="Arial"/>
              </w:rPr>
            </w:pPr>
            <w:r w:rsidRPr="00404F3A">
              <w:rPr>
                <w:rFonts w:ascii="Times New Roman" w:hAnsi="Times New Roman" w:cs="Arial"/>
              </w:rPr>
              <w:t>CP length</w:t>
            </w:r>
          </w:p>
        </w:tc>
        <w:tc>
          <w:tcPr>
            <w:tcW w:w="2236" w:type="dxa"/>
          </w:tcPr>
          <w:p w14:paraId="6D20D0E6" w14:textId="77777777" w:rsidR="00584C77" w:rsidRPr="00404F3A" w:rsidRDefault="00584C77" w:rsidP="008023C9">
            <w:pPr>
              <w:pStyle w:val="TAC"/>
              <w:rPr>
                <w:rFonts w:cs="v5.0.0"/>
              </w:rPr>
            </w:pPr>
            <w:r w:rsidRPr="00404F3A">
              <w:rPr>
                <w:rFonts w:cs="v5.0.0"/>
              </w:rPr>
              <w:t>Normal</w:t>
            </w:r>
          </w:p>
        </w:tc>
      </w:tr>
      <w:tr w:rsidR="00584C77" w:rsidRPr="00404F3A" w14:paraId="1CB726CA" w14:textId="77777777" w:rsidTr="008023C9">
        <w:trPr>
          <w:jc w:val="center"/>
        </w:trPr>
        <w:tc>
          <w:tcPr>
            <w:tcW w:w="2663" w:type="dxa"/>
          </w:tcPr>
          <w:p w14:paraId="1E34BCEF" w14:textId="77777777" w:rsidR="00584C77" w:rsidRPr="00404F3A" w:rsidRDefault="00584C77" w:rsidP="008023C9">
            <w:pPr>
              <w:pStyle w:val="TAC"/>
              <w:rPr>
                <w:rFonts w:ascii="Times New Roman" w:hAnsi="Times New Roman" w:cs="Arial"/>
              </w:rPr>
            </w:pPr>
            <w:r w:rsidRPr="00404F3A">
              <w:rPr>
                <w:rFonts w:ascii="Times New Roman" w:hAnsi="Times New Roman" w:cs="Arial"/>
              </w:rPr>
              <w:t>A</w:t>
            </w:r>
          </w:p>
        </w:tc>
        <w:tc>
          <w:tcPr>
            <w:tcW w:w="2236" w:type="dxa"/>
          </w:tcPr>
          <w:p w14:paraId="6840E5A7" w14:textId="77777777" w:rsidR="00584C77" w:rsidRPr="00404F3A" w:rsidRDefault="00584C77" w:rsidP="008023C9">
            <w:pPr>
              <w:pStyle w:val="TAC"/>
              <w:rPr>
                <w:rFonts w:ascii="Times New Roman" w:hAnsi="Times New Roman" w:cs="Arial"/>
              </w:rPr>
            </w:pPr>
            <w:r w:rsidRPr="00404F3A">
              <w:rPr>
                <w:rFonts w:cs="v5.0.0"/>
              </w:rPr>
              <w:t xml:space="preserve">10 </w:t>
            </w:r>
            <w:r w:rsidRPr="00404F3A">
              <w:rPr>
                <w:rFonts w:ascii="Symbol" w:hAnsi="Symbol" w:cs="v5.0.0"/>
              </w:rPr>
              <w:t></w:t>
            </w:r>
            <w:r w:rsidRPr="00404F3A">
              <w:rPr>
                <w:rFonts w:ascii="Times New Roman" w:hAnsi="Times New Roman" w:cs="Arial"/>
              </w:rPr>
              <w:t>s</w:t>
            </w:r>
          </w:p>
        </w:tc>
      </w:tr>
      <w:tr w:rsidR="00584C77" w:rsidRPr="00404F3A" w14:paraId="1A3D1CBA" w14:textId="77777777" w:rsidTr="008023C9">
        <w:trPr>
          <w:trHeight w:val="73"/>
          <w:jc w:val="center"/>
        </w:trPr>
        <w:tc>
          <w:tcPr>
            <w:tcW w:w="2663" w:type="dxa"/>
          </w:tcPr>
          <w:p w14:paraId="3957D52C" w14:textId="77777777" w:rsidR="00584C77" w:rsidRPr="00404F3A" w:rsidRDefault="00584C77" w:rsidP="008023C9">
            <w:pPr>
              <w:pStyle w:val="TAC"/>
              <w:rPr>
                <w:rFonts w:ascii="Symbol" w:hAnsi="Symbol" w:cs="Arial"/>
              </w:rPr>
            </w:pPr>
            <w:r w:rsidRPr="00404F3A">
              <w:rPr>
                <w:rFonts w:ascii="Symbol" w:hAnsi="Symbol" w:cs="Arial"/>
              </w:rPr>
              <w:t></w:t>
            </w:r>
            <w:r w:rsidRPr="00404F3A">
              <w:rPr>
                <w:rFonts w:ascii="Symbol" w:hAnsi="Symbol" w:cs="Arial"/>
              </w:rPr>
              <w:t></w:t>
            </w:r>
          </w:p>
        </w:tc>
        <w:tc>
          <w:tcPr>
            <w:tcW w:w="2236" w:type="dxa"/>
          </w:tcPr>
          <w:p w14:paraId="7999BEE4" w14:textId="77777777" w:rsidR="00584C77" w:rsidRPr="00404F3A" w:rsidRDefault="00584C77" w:rsidP="008023C9">
            <w:pPr>
              <w:pStyle w:val="TAC"/>
              <w:rPr>
                <w:rFonts w:cs="v5.0.0"/>
              </w:rPr>
            </w:pPr>
            <w:r w:rsidRPr="00404F3A">
              <w:rPr>
                <w:rFonts w:cs="v5.0.0"/>
              </w:rPr>
              <w:t xml:space="preserve"> </w:t>
            </w:r>
            <w:r>
              <w:rPr>
                <w:rFonts w:cs="v5.0.0"/>
              </w:rPr>
              <w:t xml:space="preserve">0.18 </w:t>
            </w:r>
            <w:r w:rsidRPr="00404F3A">
              <w:rPr>
                <w:rFonts w:cs="v5.0.0"/>
              </w:rPr>
              <w:t>s</w:t>
            </w:r>
            <w:r w:rsidRPr="00404F3A">
              <w:rPr>
                <w:rFonts w:cs="v5.0.0"/>
                <w:vertAlign w:val="superscript"/>
              </w:rPr>
              <w:t>-1</w:t>
            </w:r>
          </w:p>
        </w:tc>
      </w:tr>
      <w:tr w:rsidR="00584C77" w:rsidRPr="00404F3A" w14:paraId="1D80DBCA" w14:textId="77777777" w:rsidTr="008023C9">
        <w:trPr>
          <w:trHeight w:val="73"/>
          <w:jc w:val="center"/>
        </w:trPr>
        <w:tc>
          <w:tcPr>
            <w:tcW w:w="4899" w:type="dxa"/>
            <w:gridSpan w:val="2"/>
          </w:tcPr>
          <w:p w14:paraId="3583D4A0" w14:textId="77777777" w:rsidR="00584C77" w:rsidRPr="00404F3A" w:rsidRDefault="00584C77" w:rsidP="008023C9">
            <w:pPr>
              <w:pStyle w:val="TAC"/>
              <w:jc w:val="left"/>
              <w:rPr>
                <w:rFonts w:cs="v5.0.0"/>
              </w:rPr>
            </w:pPr>
            <w:r w:rsidRPr="002B3665">
              <w:t>NOTE:</w:t>
            </w:r>
            <w:r w:rsidRPr="002B3665">
              <w:tab/>
              <w:t>In Scenari</w:t>
            </w:r>
            <w:r>
              <w:t xml:space="preserve">o </w:t>
            </w:r>
            <w:r>
              <w:rPr>
                <w:rFonts w:hint="eastAsia"/>
                <w:lang w:eastAsia="ja-JP"/>
              </w:rPr>
              <w:t>X</w:t>
            </w:r>
            <w:r w:rsidRPr="002B3665">
              <w:t>, Doppler shift is not taken into account.</w:t>
            </w:r>
          </w:p>
        </w:tc>
      </w:tr>
    </w:tbl>
    <w:p w14:paraId="737C89CE" w14:textId="77777777" w:rsidR="00584C77" w:rsidRDefault="00584C77" w:rsidP="00584C77">
      <w:pPr>
        <w:pStyle w:val="NO"/>
        <w:ind w:left="0" w:firstLine="0"/>
        <w:jc w:val="center"/>
      </w:pPr>
    </w:p>
    <w:p w14:paraId="1C616206" w14:textId="3C3E228B" w:rsidR="00305FC0" w:rsidRDefault="00584C77" w:rsidP="00305FC0">
      <w:pPr>
        <w:rPr>
          <w:b/>
        </w:rPr>
      </w:pPr>
      <w:r w:rsidRPr="009F017B">
        <w:rPr>
          <w:b/>
        </w:rPr>
        <w:t xml:space="preserve">Proposal 4: </w:t>
      </w:r>
      <w:r w:rsidR="00305FC0" w:rsidRPr="009F017B">
        <w:rPr>
          <w:b/>
        </w:rPr>
        <w:t>For Rel.16</w:t>
      </w:r>
      <w:r w:rsidR="00305FC0">
        <w:rPr>
          <w:b/>
        </w:rPr>
        <w:t xml:space="preserve"> </w:t>
      </w:r>
      <w:r w:rsidR="00305FC0" w:rsidRPr="009F017B">
        <w:rPr>
          <w:b/>
        </w:rPr>
        <w:t xml:space="preserve">multipath fading, </w:t>
      </w:r>
      <w:r w:rsidR="00305FC0">
        <w:rPr>
          <w:b/>
        </w:rPr>
        <w:t xml:space="preserve">evaluate </w:t>
      </w:r>
      <w:r w:rsidR="00305FC0">
        <w:rPr>
          <w:rFonts w:hint="eastAsia"/>
          <w:b/>
          <w:lang w:eastAsia="ja-JP"/>
        </w:rPr>
        <w:t xml:space="preserve">the </w:t>
      </w:r>
      <w:r w:rsidR="00305FC0">
        <w:rPr>
          <w:b/>
        </w:rPr>
        <w:t xml:space="preserve">PUSCH performance impact under larger </w:t>
      </w:r>
      <w:r w:rsidR="00305FC0">
        <w:rPr>
          <w:rFonts w:hint="eastAsia"/>
          <w:b/>
          <w:lang w:eastAsia="ja-JP"/>
        </w:rPr>
        <w:t xml:space="preserve">multipath fading scenario with above 600Hz </w:t>
      </w:r>
      <w:r w:rsidR="00305FC0">
        <w:rPr>
          <w:b/>
        </w:rPr>
        <w:t xml:space="preserve">Doppler spread </w:t>
      </w:r>
      <w:r w:rsidR="00305FC0" w:rsidRPr="00305FC0">
        <w:rPr>
          <w:b/>
        </w:rPr>
        <w:t>to decide whether new PU</w:t>
      </w:r>
      <w:r w:rsidR="00305FC0">
        <w:rPr>
          <w:rFonts w:hint="eastAsia"/>
          <w:b/>
          <w:lang w:eastAsia="ja-JP"/>
        </w:rPr>
        <w:t>SC</w:t>
      </w:r>
      <w:r w:rsidR="00305FC0" w:rsidRPr="00305FC0">
        <w:rPr>
          <w:b/>
        </w:rPr>
        <w:t>H requirements are needed.</w:t>
      </w:r>
      <w:r w:rsidR="00305FC0">
        <w:rPr>
          <w:b/>
        </w:rPr>
        <w:t xml:space="preserve"> (e.g., </w:t>
      </w:r>
      <w:r w:rsidR="00305FC0" w:rsidRPr="009F017B">
        <w:rPr>
          <w:b/>
        </w:rPr>
        <w:t>ETU</w:t>
      </w:r>
      <w:r w:rsidR="00305FC0">
        <w:rPr>
          <w:rFonts w:hint="eastAsia"/>
          <w:b/>
          <w:lang w:eastAsia="ja-JP"/>
        </w:rPr>
        <w:t>900</w:t>
      </w:r>
      <w:r w:rsidR="00305FC0">
        <w:rPr>
          <w:b/>
        </w:rPr>
        <w:t xml:space="preserve">, </w:t>
      </w:r>
      <w:r w:rsidR="00305FC0" w:rsidRPr="009F017B">
        <w:rPr>
          <w:b/>
        </w:rPr>
        <w:t>ETU</w:t>
      </w:r>
      <w:r w:rsidR="00305FC0">
        <w:rPr>
          <w:rFonts w:hint="eastAsia"/>
          <w:b/>
          <w:lang w:eastAsia="ja-JP"/>
        </w:rPr>
        <w:t>1200</w:t>
      </w:r>
      <w:r w:rsidR="00305FC0">
        <w:rPr>
          <w:b/>
        </w:rPr>
        <w:t>)</w:t>
      </w:r>
    </w:p>
    <w:p w14:paraId="649CF43E" w14:textId="77777777" w:rsidR="00305FC0" w:rsidRDefault="00305FC0" w:rsidP="00305FC0">
      <w:pPr>
        <w:rPr>
          <w:b/>
          <w:lang w:eastAsia="ja-JP"/>
        </w:rPr>
      </w:pPr>
      <w:r>
        <w:rPr>
          <w:b/>
        </w:rPr>
        <w:t>Proposal 5</w:t>
      </w:r>
      <w:r w:rsidRPr="009F017B">
        <w:rPr>
          <w:b/>
        </w:rPr>
        <w:t>: For Rel.16</w:t>
      </w:r>
      <w:r>
        <w:rPr>
          <w:b/>
        </w:rPr>
        <w:t xml:space="preserve"> </w:t>
      </w:r>
      <w:r w:rsidRPr="009F017B">
        <w:rPr>
          <w:b/>
        </w:rPr>
        <w:t xml:space="preserve">multipath fading, </w:t>
      </w:r>
      <w:r>
        <w:rPr>
          <w:rFonts w:hint="eastAsia"/>
          <w:b/>
          <w:lang w:eastAsia="ja-JP"/>
        </w:rPr>
        <w:t xml:space="preserve">evaluate </w:t>
      </w:r>
      <w:r w:rsidRPr="00305FC0">
        <w:rPr>
          <w:b/>
        </w:rPr>
        <w:t xml:space="preserve">the </w:t>
      </w:r>
      <w:r>
        <w:rPr>
          <w:rFonts w:hint="eastAsia"/>
          <w:b/>
          <w:lang w:eastAsia="ja-JP"/>
        </w:rPr>
        <w:t xml:space="preserve">PUCCH </w:t>
      </w:r>
      <w:r w:rsidRPr="00305FC0">
        <w:rPr>
          <w:b/>
        </w:rPr>
        <w:t>performance impact</w:t>
      </w:r>
      <w:r>
        <w:rPr>
          <w:rFonts w:hint="eastAsia"/>
          <w:b/>
          <w:lang w:eastAsia="ja-JP"/>
        </w:rPr>
        <w:t xml:space="preserve"> under multipath fading scenario with above 300Hz </w:t>
      </w:r>
      <w:r>
        <w:rPr>
          <w:b/>
          <w:lang w:eastAsia="ja-JP"/>
        </w:rPr>
        <w:t>Doppler</w:t>
      </w:r>
      <w:r>
        <w:rPr>
          <w:rFonts w:hint="eastAsia"/>
          <w:b/>
          <w:lang w:eastAsia="ja-JP"/>
        </w:rPr>
        <w:t xml:space="preserve"> spread</w:t>
      </w:r>
      <w:r w:rsidRPr="00305FC0">
        <w:rPr>
          <w:b/>
        </w:rPr>
        <w:t xml:space="preserve"> to decide whether new PUCCH requirements are needed.</w:t>
      </w:r>
    </w:p>
    <w:p w14:paraId="3F77426A" w14:textId="79664CCB" w:rsidR="00C31C72" w:rsidRPr="00305FC0" w:rsidRDefault="00C31C72" w:rsidP="00C31C72">
      <w:pPr>
        <w:rPr>
          <w:b/>
          <w:lang w:eastAsia="ja-JP"/>
        </w:rPr>
      </w:pPr>
    </w:p>
    <w:p w14:paraId="635D4F09" w14:textId="77777777" w:rsidR="00305FC0" w:rsidRDefault="00305FC0" w:rsidP="00305FC0">
      <w:pPr>
        <w:jc w:val="both"/>
        <w:rPr>
          <w:b/>
          <w:lang w:eastAsia="ja-JP"/>
        </w:rPr>
      </w:pPr>
      <w:r w:rsidRPr="0041670B">
        <w:rPr>
          <w:rFonts w:hint="eastAsia"/>
          <w:b/>
          <w:lang w:eastAsia="ja-JP"/>
        </w:rPr>
        <w:t>Observation</w:t>
      </w:r>
      <w:r>
        <w:rPr>
          <w:b/>
          <w:lang w:eastAsia="ja-JP"/>
        </w:rPr>
        <w:t xml:space="preserve"> </w:t>
      </w:r>
      <w:r>
        <w:rPr>
          <w:rFonts w:hint="eastAsia"/>
          <w:b/>
          <w:lang w:eastAsia="ja-JP"/>
        </w:rPr>
        <w:t>5</w:t>
      </w:r>
      <w:r w:rsidRPr="0041670B">
        <w:rPr>
          <w:rFonts w:hint="eastAsia"/>
          <w:b/>
          <w:lang w:eastAsia="ja-JP"/>
        </w:rPr>
        <w:t>: In current specification</w:t>
      </w:r>
      <w:r>
        <w:rPr>
          <w:rFonts w:hint="eastAsia"/>
          <w:b/>
          <w:lang w:eastAsia="ja-JP"/>
        </w:rPr>
        <w:t xml:space="preserve"> (TS 36.104)</w:t>
      </w:r>
      <w:r w:rsidRPr="0041670B">
        <w:rPr>
          <w:rFonts w:hint="eastAsia"/>
          <w:b/>
          <w:lang w:eastAsia="ja-JP"/>
        </w:rPr>
        <w:t xml:space="preserve">, </w:t>
      </w:r>
      <w:r>
        <w:rPr>
          <w:rFonts w:hint="eastAsia"/>
          <w:b/>
          <w:lang w:eastAsia="ja-JP"/>
        </w:rPr>
        <w:t>there is no test case</w:t>
      </w:r>
      <w:r>
        <w:rPr>
          <w:b/>
          <w:lang w:eastAsia="ja-JP"/>
        </w:rPr>
        <w:t xml:space="preserve"> </w:t>
      </w:r>
      <w:r>
        <w:rPr>
          <w:rFonts w:hint="eastAsia"/>
          <w:b/>
          <w:lang w:eastAsia="ja-JP"/>
        </w:rPr>
        <w:t>for PRACH</w:t>
      </w:r>
      <w:r w:rsidRPr="0041670B">
        <w:rPr>
          <w:rFonts w:hint="eastAsia"/>
          <w:b/>
          <w:lang w:eastAsia="ja-JP"/>
        </w:rPr>
        <w:t xml:space="preserve"> to </w:t>
      </w:r>
      <w:proofErr w:type="spellStart"/>
      <w:r w:rsidRPr="0041670B">
        <w:rPr>
          <w:rFonts w:hint="eastAsia"/>
          <w:b/>
          <w:lang w:eastAsia="ja-JP"/>
        </w:rPr>
        <w:t>gurantee</w:t>
      </w:r>
      <w:proofErr w:type="spellEnd"/>
      <w:r w:rsidRPr="0041670B">
        <w:rPr>
          <w:rFonts w:hint="eastAsia"/>
          <w:b/>
          <w:lang w:eastAsia="ja-JP"/>
        </w:rPr>
        <w:t xml:space="preserve"> Doppler frequency shift more than 1875Hz.</w:t>
      </w:r>
    </w:p>
    <w:p w14:paraId="57AB2A90" w14:textId="77777777" w:rsidR="00305FC0" w:rsidRPr="002E1924" w:rsidRDefault="00305FC0" w:rsidP="00305FC0">
      <w:pPr>
        <w:rPr>
          <w:b/>
          <w:lang w:eastAsia="ja-JP"/>
        </w:rPr>
      </w:pPr>
      <w:r w:rsidRPr="0041670B">
        <w:rPr>
          <w:b/>
          <w:lang w:eastAsia="zh-CN"/>
        </w:rPr>
        <w:t>Proposal 4: Add new</w:t>
      </w:r>
      <w:r>
        <w:rPr>
          <w:rFonts w:hint="eastAsia"/>
          <w:b/>
          <w:lang w:eastAsia="ja-JP"/>
        </w:rPr>
        <w:t xml:space="preserve"> </w:t>
      </w:r>
      <w:r w:rsidRPr="0041670B">
        <w:rPr>
          <w:b/>
          <w:lang w:eastAsia="zh-CN"/>
        </w:rPr>
        <w:t>test case</w:t>
      </w:r>
      <w:r>
        <w:rPr>
          <w:rFonts w:hint="eastAsia"/>
          <w:b/>
          <w:lang w:eastAsia="ja-JP"/>
        </w:rPr>
        <w:t>s</w:t>
      </w:r>
      <w:r w:rsidRPr="0041670B">
        <w:rPr>
          <w:b/>
          <w:lang w:eastAsia="zh-CN"/>
        </w:rPr>
        <w:t xml:space="preserve"> for PRACH</w:t>
      </w:r>
      <w:r>
        <w:rPr>
          <w:rFonts w:hint="eastAsia"/>
          <w:b/>
          <w:lang w:eastAsia="ja-JP"/>
        </w:rPr>
        <w:t xml:space="preserve"> missed detection for</w:t>
      </w:r>
      <w:r w:rsidRPr="0041670B">
        <w:rPr>
          <w:b/>
          <w:lang w:eastAsia="zh-CN"/>
        </w:rPr>
        <w:t xml:space="preserve"> </w:t>
      </w:r>
      <w:r>
        <w:rPr>
          <w:rFonts w:hint="eastAsia"/>
          <w:b/>
          <w:lang w:eastAsia="ja-JP"/>
        </w:rPr>
        <w:t xml:space="preserve">high speed mode </w:t>
      </w:r>
      <w:r w:rsidRPr="0041670B">
        <w:rPr>
          <w:b/>
          <w:lang w:eastAsia="zh-CN"/>
        </w:rPr>
        <w:t xml:space="preserve">restricted set </w:t>
      </w:r>
      <w:r>
        <w:rPr>
          <w:rFonts w:hint="eastAsia"/>
          <w:b/>
          <w:lang w:eastAsia="ja-JP"/>
        </w:rPr>
        <w:t xml:space="preserve">type </w:t>
      </w:r>
      <w:r w:rsidRPr="0041670B">
        <w:rPr>
          <w:b/>
          <w:lang w:eastAsia="zh-CN"/>
        </w:rPr>
        <w:t>B with frequency offset of 2500Hz</w:t>
      </w:r>
      <w:r>
        <w:rPr>
          <w:b/>
          <w:lang w:eastAsia="zh-CN"/>
        </w:rPr>
        <w:t xml:space="preserve"> as follow: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421"/>
        <w:gridCol w:w="1721"/>
        <w:gridCol w:w="1306"/>
        <w:gridCol w:w="999"/>
        <w:gridCol w:w="999"/>
        <w:gridCol w:w="999"/>
        <w:gridCol w:w="999"/>
      </w:tblGrid>
      <w:tr w:rsidR="00C31C72" w:rsidRPr="00341700" w14:paraId="194095A9" w14:textId="77777777" w:rsidTr="00DE6816">
        <w:trPr>
          <w:jc w:val="center"/>
        </w:trPr>
        <w:tc>
          <w:tcPr>
            <w:tcW w:w="0" w:type="auto"/>
            <w:vMerge w:val="restart"/>
          </w:tcPr>
          <w:p w14:paraId="312F69DC" w14:textId="77777777" w:rsidR="00C31C72" w:rsidRPr="00341700" w:rsidRDefault="00C31C72" w:rsidP="00DE6816">
            <w:pPr>
              <w:keepNext/>
              <w:keepLines/>
              <w:spacing w:after="0"/>
              <w:jc w:val="center"/>
              <w:rPr>
                <w:rFonts w:ascii="Arial" w:hAnsi="Arial" w:cs="Arial"/>
                <w:b/>
                <w:sz w:val="18"/>
              </w:rPr>
            </w:pPr>
            <w:r w:rsidRPr="00341700">
              <w:rPr>
                <w:rFonts w:ascii="Arial" w:hAnsi="Arial" w:cs="Arial"/>
                <w:b/>
                <w:sz w:val="18"/>
              </w:rPr>
              <w:lastRenderedPageBreak/>
              <w:t>Number of TX antennas</w:t>
            </w:r>
          </w:p>
        </w:tc>
        <w:tc>
          <w:tcPr>
            <w:tcW w:w="0" w:type="auto"/>
            <w:vMerge w:val="restart"/>
          </w:tcPr>
          <w:p w14:paraId="02FCE7DB" w14:textId="77777777" w:rsidR="00C31C72" w:rsidRPr="00341700" w:rsidRDefault="00C31C72" w:rsidP="00DE6816">
            <w:pPr>
              <w:keepNext/>
              <w:keepLines/>
              <w:spacing w:after="0"/>
              <w:jc w:val="center"/>
              <w:rPr>
                <w:rFonts w:ascii="Arial" w:hAnsi="Arial" w:cs="Arial"/>
                <w:b/>
                <w:sz w:val="18"/>
              </w:rPr>
            </w:pPr>
            <w:r w:rsidRPr="00341700">
              <w:rPr>
                <w:rFonts w:ascii="Arial" w:hAnsi="Arial" w:cs="Arial"/>
                <w:b/>
                <w:sz w:val="18"/>
              </w:rPr>
              <w:t>Number of RX antennas</w:t>
            </w:r>
          </w:p>
        </w:tc>
        <w:tc>
          <w:tcPr>
            <w:tcW w:w="0" w:type="auto"/>
            <w:vMerge w:val="restart"/>
          </w:tcPr>
          <w:p w14:paraId="3B576240" w14:textId="77777777" w:rsidR="00C31C72" w:rsidRPr="00341700" w:rsidRDefault="00C31C72" w:rsidP="00DE6816">
            <w:pPr>
              <w:keepNext/>
              <w:keepLines/>
              <w:spacing w:after="0"/>
              <w:jc w:val="center"/>
              <w:rPr>
                <w:rFonts w:ascii="Arial" w:hAnsi="Arial" w:cs="Arial"/>
                <w:b/>
                <w:sz w:val="18"/>
                <w:lang w:val="fr-FR"/>
              </w:rPr>
            </w:pPr>
            <w:r w:rsidRPr="00341700">
              <w:rPr>
                <w:rFonts w:ascii="Arial" w:hAnsi="Arial" w:cs="Arial"/>
                <w:b/>
                <w:sz w:val="18"/>
                <w:lang w:val="fr-FR"/>
              </w:rPr>
              <w:t>Propagation conditions and</w:t>
            </w:r>
          </w:p>
          <w:p w14:paraId="2260F2BE" w14:textId="77777777" w:rsidR="00C31C72" w:rsidRPr="00341700" w:rsidRDefault="00C31C72" w:rsidP="00DE6816">
            <w:pPr>
              <w:keepNext/>
              <w:keepLines/>
              <w:spacing w:after="0"/>
              <w:jc w:val="center"/>
              <w:rPr>
                <w:rFonts w:ascii="Arial" w:hAnsi="Arial" w:cs="Arial"/>
                <w:b/>
                <w:sz w:val="18"/>
                <w:lang w:val="fr-FR"/>
              </w:rPr>
            </w:pPr>
            <w:r w:rsidRPr="00341700">
              <w:rPr>
                <w:rFonts w:ascii="Arial" w:hAnsi="Arial" w:cs="Arial"/>
                <w:b/>
                <w:sz w:val="18"/>
                <w:lang w:val="fr-FR"/>
              </w:rPr>
              <w:t>correlation matrix (Annex B)</w:t>
            </w:r>
          </w:p>
        </w:tc>
        <w:tc>
          <w:tcPr>
            <w:tcW w:w="0" w:type="auto"/>
            <w:vMerge w:val="restart"/>
          </w:tcPr>
          <w:p w14:paraId="7C4D240F" w14:textId="77777777" w:rsidR="00C31C72" w:rsidRPr="00341700" w:rsidRDefault="00C31C72" w:rsidP="00DE6816">
            <w:pPr>
              <w:keepNext/>
              <w:keepLines/>
              <w:spacing w:after="0"/>
              <w:jc w:val="center"/>
              <w:rPr>
                <w:rFonts w:ascii="Arial" w:hAnsi="Arial" w:cs="Arial"/>
                <w:b/>
                <w:sz w:val="18"/>
              </w:rPr>
            </w:pPr>
            <w:r w:rsidRPr="00341700">
              <w:rPr>
                <w:rFonts w:ascii="Arial" w:hAnsi="Arial" w:cs="Arial"/>
                <w:b/>
                <w:sz w:val="18"/>
              </w:rPr>
              <w:t>Frequency offset</w:t>
            </w:r>
          </w:p>
        </w:tc>
        <w:tc>
          <w:tcPr>
            <w:tcW w:w="0" w:type="auto"/>
            <w:gridSpan w:val="4"/>
          </w:tcPr>
          <w:p w14:paraId="366D46C4" w14:textId="77777777" w:rsidR="00C31C72" w:rsidRPr="00341700" w:rsidRDefault="00C31C72" w:rsidP="00DE6816">
            <w:pPr>
              <w:keepNext/>
              <w:keepLines/>
              <w:spacing w:after="0"/>
              <w:jc w:val="center"/>
              <w:rPr>
                <w:rFonts w:ascii="Arial" w:hAnsi="Arial" w:cs="Arial"/>
                <w:b/>
                <w:sz w:val="18"/>
              </w:rPr>
            </w:pPr>
            <w:r w:rsidRPr="00341700">
              <w:rPr>
                <w:rFonts w:ascii="Arial" w:hAnsi="Arial" w:cs="Arial"/>
                <w:b/>
                <w:sz w:val="18"/>
              </w:rPr>
              <w:t>SNR [dB]</w:t>
            </w:r>
          </w:p>
        </w:tc>
      </w:tr>
      <w:tr w:rsidR="00C31C72" w:rsidRPr="00341700" w14:paraId="3DAC88A5" w14:textId="77777777" w:rsidTr="00DE6816">
        <w:trPr>
          <w:jc w:val="center"/>
        </w:trPr>
        <w:tc>
          <w:tcPr>
            <w:tcW w:w="0" w:type="auto"/>
            <w:vMerge/>
          </w:tcPr>
          <w:p w14:paraId="5DBA40AC" w14:textId="77777777" w:rsidR="00C31C72" w:rsidRPr="00341700" w:rsidRDefault="00C31C72" w:rsidP="00DE6816">
            <w:pPr>
              <w:keepNext/>
              <w:keepLines/>
              <w:spacing w:after="0"/>
              <w:jc w:val="center"/>
              <w:rPr>
                <w:rFonts w:ascii="Arial" w:hAnsi="Arial" w:cs="Arial"/>
                <w:b/>
                <w:sz w:val="18"/>
              </w:rPr>
            </w:pPr>
          </w:p>
        </w:tc>
        <w:tc>
          <w:tcPr>
            <w:tcW w:w="0" w:type="auto"/>
            <w:vMerge/>
          </w:tcPr>
          <w:p w14:paraId="4D4FDCE0" w14:textId="77777777" w:rsidR="00C31C72" w:rsidRPr="00341700" w:rsidRDefault="00C31C72" w:rsidP="00DE6816">
            <w:pPr>
              <w:keepNext/>
              <w:keepLines/>
              <w:spacing w:after="0"/>
              <w:jc w:val="center"/>
              <w:rPr>
                <w:rFonts w:ascii="Arial" w:hAnsi="Arial" w:cs="Arial"/>
                <w:b/>
                <w:sz w:val="18"/>
              </w:rPr>
            </w:pPr>
          </w:p>
        </w:tc>
        <w:tc>
          <w:tcPr>
            <w:tcW w:w="0" w:type="auto"/>
            <w:vMerge/>
          </w:tcPr>
          <w:p w14:paraId="0BD967C7" w14:textId="77777777" w:rsidR="00C31C72" w:rsidRPr="00341700" w:rsidRDefault="00C31C72" w:rsidP="00DE6816">
            <w:pPr>
              <w:keepNext/>
              <w:keepLines/>
              <w:spacing w:after="0"/>
              <w:jc w:val="center"/>
              <w:rPr>
                <w:rFonts w:ascii="Arial" w:hAnsi="Arial" w:cs="Arial"/>
                <w:b/>
                <w:sz w:val="18"/>
              </w:rPr>
            </w:pPr>
          </w:p>
        </w:tc>
        <w:tc>
          <w:tcPr>
            <w:tcW w:w="0" w:type="auto"/>
            <w:vMerge/>
          </w:tcPr>
          <w:p w14:paraId="2E6EEE13" w14:textId="77777777" w:rsidR="00C31C72" w:rsidRPr="00341700" w:rsidRDefault="00C31C72" w:rsidP="00DE6816">
            <w:pPr>
              <w:keepNext/>
              <w:keepLines/>
              <w:spacing w:after="0"/>
              <w:jc w:val="center"/>
              <w:rPr>
                <w:rFonts w:ascii="Arial" w:hAnsi="Arial" w:cs="Arial"/>
                <w:b/>
                <w:sz w:val="18"/>
              </w:rPr>
            </w:pPr>
          </w:p>
        </w:tc>
        <w:tc>
          <w:tcPr>
            <w:tcW w:w="0" w:type="auto"/>
          </w:tcPr>
          <w:p w14:paraId="70B00BE4" w14:textId="77777777" w:rsidR="00C31C72" w:rsidRPr="00341700" w:rsidRDefault="00C31C72" w:rsidP="00DE6816">
            <w:pPr>
              <w:keepNext/>
              <w:keepLines/>
              <w:spacing w:after="0"/>
              <w:jc w:val="center"/>
              <w:rPr>
                <w:rFonts w:ascii="Arial" w:hAnsi="Arial" w:cs="Arial"/>
                <w:b/>
                <w:sz w:val="18"/>
              </w:rPr>
            </w:pPr>
            <w:r w:rsidRPr="00341700">
              <w:rPr>
                <w:rFonts w:ascii="Arial" w:hAnsi="Arial" w:cs="Arial"/>
                <w:b/>
                <w:sz w:val="18"/>
              </w:rPr>
              <w:t>Burst format 0</w:t>
            </w:r>
          </w:p>
        </w:tc>
        <w:tc>
          <w:tcPr>
            <w:tcW w:w="0" w:type="auto"/>
          </w:tcPr>
          <w:p w14:paraId="2CC5247D" w14:textId="77777777" w:rsidR="00C31C72" w:rsidRPr="00341700" w:rsidRDefault="00C31C72" w:rsidP="00DE6816">
            <w:pPr>
              <w:keepNext/>
              <w:keepLines/>
              <w:spacing w:after="0"/>
              <w:jc w:val="center"/>
              <w:rPr>
                <w:rFonts w:ascii="Arial" w:hAnsi="Arial" w:cs="Arial"/>
                <w:b/>
                <w:sz w:val="18"/>
              </w:rPr>
            </w:pPr>
            <w:r w:rsidRPr="00341700">
              <w:rPr>
                <w:rFonts w:ascii="Arial" w:hAnsi="Arial" w:cs="Arial"/>
                <w:b/>
                <w:sz w:val="18"/>
              </w:rPr>
              <w:t>Burst format 1</w:t>
            </w:r>
          </w:p>
        </w:tc>
        <w:tc>
          <w:tcPr>
            <w:tcW w:w="0" w:type="auto"/>
          </w:tcPr>
          <w:p w14:paraId="2215903A" w14:textId="77777777" w:rsidR="00C31C72" w:rsidRPr="00341700" w:rsidRDefault="00C31C72" w:rsidP="00DE6816">
            <w:pPr>
              <w:keepNext/>
              <w:keepLines/>
              <w:spacing w:after="0"/>
              <w:jc w:val="center"/>
              <w:rPr>
                <w:rFonts w:ascii="Arial" w:hAnsi="Arial" w:cs="Arial"/>
                <w:b/>
                <w:sz w:val="18"/>
              </w:rPr>
            </w:pPr>
            <w:r w:rsidRPr="00341700">
              <w:rPr>
                <w:rFonts w:ascii="Arial" w:hAnsi="Arial" w:cs="Arial"/>
                <w:b/>
                <w:sz w:val="18"/>
              </w:rPr>
              <w:t>Burst format 2</w:t>
            </w:r>
          </w:p>
        </w:tc>
        <w:tc>
          <w:tcPr>
            <w:tcW w:w="0" w:type="auto"/>
          </w:tcPr>
          <w:p w14:paraId="304AB91E" w14:textId="77777777" w:rsidR="00C31C72" w:rsidRPr="00341700" w:rsidRDefault="00C31C72" w:rsidP="00DE6816">
            <w:pPr>
              <w:keepNext/>
              <w:keepLines/>
              <w:spacing w:after="0"/>
              <w:jc w:val="center"/>
              <w:rPr>
                <w:rFonts w:ascii="Arial" w:hAnsi="Arial" w:cs="Arial"/>
                <w:b/>
                <w:sz w:val="18"/>
                <w:lang w:eastAsia="zh-CN"/>
              </w:rPr>
            </w:pPr>
            <w:r w:rsidRPr="00341700">
              <w:rPr>
                <w:rFonts w:ascii="Arial" w:hAnsi="Arial" w:cs="Arial"/>
                <w:b/>
                <w:sz w:val="18"/>
              </w:rPr>
              <w:t>Burst format 3</w:t>
            </w:r>
          </w:p>
        </w:tc>
      </w:tr>
      <w:tr w:rsidR="00C31C72" w:rsidRPr="00341700" w14:paraId="39A2D1C8" w14:textId="77777777" w:rsidTr="00DE6816">
        <w:trPr>
          <w:jc w:val="center"/>
        </w:trPr>
        <w:tc>
          <w:tcPr>
            <w:tcW w:w="0" w:type="auto"/>
            <w:vMerge w:val="restart"/>
          </w:tcPr>
          <w:p w14:paraId="1F02E621"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hint="eastAsia"/>
                <w:sz w:val="18"/>
                <w:lang w:eastAsia="zh-CN"/>
              </w:rPr>
              <w:t>1</w:t>
            </w:r>
          </w:p>
        </w:tc>
        <w:tc>
          <w:tcPr>
            <w:tcW w:w="0" w:type="auto"/>
            <w:vMerge w:val="restart"/>
          </w:tcPr>
          <w:p w14:paraId="4D433EB4"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rPr>
              <w:t>2</w:t>
            </w:r>
          </w:p>
        </w:tc>
        <w:tc>
          <w:tcPr>
            <w:tcW w:w="0" w:type="auto"/>
          </w:tcPr>
          <w:p w14:paraId="27C95A81"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72A1DBE7"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467E3357"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4.5</w:t>
            </w:r>
          </w:p>
        </w:tc>
        <w:tc>
          <w:tcPr>
            <w:tcW w:w="0" w:type="auto"/>
            <w:vAlign w:val="center"/>
          </w:tcPr>
          <w:p w14:paraId="72846559"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1</w:t>
            </w:r>
          </w:p>
        </w:tc>
        <w:tc>
          <w:tcPr>
            <w:tcW w:w="0" w:type="auto"/>
            <w:vAlign w:val="center"/>
          </w:tcPr>
          <w:p w14:paraId="5C30F1E1"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6.7</w:t>
            </w:r>
          </w:p>
        </w:tc>
        <w:tc>
          <w:tcPr>
            <w:tcW w:w="0" w:type="auto"/>
            <w:vAlign w:val="center"/>
          </w:tcPr>
          <w:p w14:paraId="5CBC29F7"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6.8</w:t>
            </w:r>
          </w:p>
        </w:tc>
      </w:tr>
      <w:tr w:rsidR="00C31C72" w:rsidRPr="00341700" w14:paraId="1AFDACFF" w14:textId="77777777" w:rsidTr="00DE6816">
        <w:trPr>
          <w:jc w:val="center"/>
        </w:trPr>
        <w:tc>
          <w:tcPr>
            <w:tcW w:w="0" w:type="auto"/>
            <w:vMerge/>
          </w:tcPr>
          <w:p w14:paraId="3656B275" w14:textId="77777777" w:rsidR="00C31C72" w:rsidRPr="00341700" w:rsidRDefault="00C31C72" w:rsidP="00DE6816">
            <w:pPr>
              <w:keepNext/>
              <w:keepLines/>
              <w:spacing w:after="0"/>
              <w:jc w:val="center"/>
              <w:rPr>
                <w:rFonts w:ascii="Arial" w:hAnsi="Arial" w:cs="Arial"/>
                <w:sz w:val="18"/>
              </w:rPr>
            </w:pPr>
          </w:p>
        </w:tc>
        <w:tc>
          <w:tcPr>
            <w:tcW w:w="0" w:type="auto"/>
            <w:vMerge/>
          </w:tcPr>
          <w:p w14:paraId="37091350" w14:textId="77777777" w:rsidR="00C31C72" w:rsidRPr="00341700" w:rsidRDefault="00C31C72" w:rsidP="00DE6816">
            <w:pPr>
              <w:keepNext/>
              <w:keepLines/>
              <w:spacing w:after="0"/>
              <w:jc w:val="center"/>
              <w:rPr>
                <w:rFonts w:ascii="Arial" w:hAnsi="Arial" w:cs="Arial"/>
                <w:sz w:val="18"/>
              </w:rPr>
            </w:pPr>
          </w:p>
        </w:tc>
        <w:tc>
          <w:tcPr>
            <w:tcW w:w="0" w:type="auto"/>
          </w:tcPr>
          <w:p w14:paraId="7236B19C"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3748ADCD" w14:textId="77777777" w:rsidR="00C31C72" w:rsidRPr="00341700" w:rsidRDefault="00C31C72" w:rsidP="00DE6816">
            <w:pPr>
              <w:keepNext/>
              <w:keepLines/>
              <w:spacing w:after="0"/>
              <w:jc w:val="center"/>
              <w:rPr>
                <w:rFonts w:ascii="Arial" w:hAnsi="Arial" w:cs="Arial"/>
                <w:sz w:val="18"/>
                <w:lang w:eastAsia="zh-CN"/>
              </w:rPr>
            </w:pPr>
            <w:r w:rsidRPr="00341700">
              <w:rPr>
                <w:rFonts w:ascii="Arial" w:hAnsi="Arial" w:cs="Arial" w:hint="eastAsia"/>
                <w:sz w:val="18"/>
                <w:szCs w:val="18"/>
                <w:lang w:eastAsia="zh-CN"/>
              </w:rPr>
              <w:t>625</w:t>
            </w:r>
          </w:p>
        </w:tc>
        <w:tc>
          <w:tcPr>
            <w:tcW w:w="0" w:type="auto"/>
            <w:vAlign w:val="center"/>
          </w:tcPr>
          <w:p w14:paraId="7A405C53"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-12.</w:t>
            </w:r>
            <w:r w:rsidRPr="00341700">
              <w:rPr>
                <w:rFonts w:ascii="Arial" w:hAnsi="Arial" w:cs="Arial" w:hint="eastAsia"/>
                <w:sz w:val="18"/>
                <w:szCs w:val="18"/>
                <w:lang w:eastAsia="zh-CN"/>
              </w:rPr>
              <w:t>0</w:t>
            </w:r>
          </w:p>
        </w:tc>
        <w:tc>
          <w:tcPr>
            <w:tcW w:w="0" w:type="auto"/>
            <w:vAlign w:val="center"/>
          </w:tcPr>
          <w:p w14:paraId="1222C79A"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1.7</w:t>
            </w:r>
          </w:p>
        </w:tc>
        <w:tc>
          <w:tcPr>
            <w:tcW w:w="0" w:type="auto"/>
            <w:vAlign w:val="center"/>
          </w:tcPr>
          <w:p w14:paraId="5B5024B4"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3.9</w:t>
            </w:r>
          </w:p>
        </w:tc>
        <w:tc>
          <w:tcPr>
            <w:tcW w:w="0" w:type="auto"/>
            <w:vAlign w:val="center"/>
          </w:tcPr>
          <w:p w14:paraId="2C9CEB5A" w14:textId="77777777" w:rsidR="00C31C72" w:rsidRPr="00341700" w:rsidRDefault="00C31C72" w:rsidP="00DE6816">
            <w:pPr>
              <w:keepNext/>
              <w:keepLines/>
              <w:spacing w:after="0"/>
              <w:jc w:val="center"/>
              <w:rPr>
                <w:rFonts w:ascii="Arial" w:hAnsi="Arial" w:cs="Arial"/>
                <w:sz w:val="18"/>
                <w:lang w:eastAsia="zh-CN"/>
              </w:rPr>
            </w:pPr>
            <w:r w:rsidRPr="00341700">
              <w:rPr>
                <w:rFonts w:ascii="Arial" w:hAnsi="Arial" w:cs="Arial"/>
                <w:sz w:val="18"/>
                <w:szCs w:val="18"/>
              </w:rPr>
              <w:t>-1</w:t>
            </w:r>
            <w:r w:rsidRPr="00341700">
              <w:rPr>
                <w:rFonts w:ascii="Arial" w:hAnsi="Arial" w:cs="Arial" w:hint="eastAsia"/>
                <w:sz w:val="18"/>
                <w:szCs w:val="18"/>
                <w:lang w:eastAsia="zh-CN"/>
              </w:rPr>
              <w:t>3.9</w:t>
            </w:r>
          </w:p>
        </w:tc>
      </w:tr>
      <w:tr w:rsidR="00C31C72" w:rsidRPr="00341700" w14:paraId="7C8B425F" w14:textId="77777777" w:rsidTr="00DE6816">
        <w:trPr>
          <w:jc w:val="center"/>
        </w:trPr>
        <w:tc>
          <w:tcPr>
            <w:tcW w:w="0" w:type="auto"/>
            <w:vMerge/>
          </w:tcPr>
          <w:p w14:paraId="10E26930" w14:textId="77777777" w:rsidR="00C31C72" w:rsidRPr="00341700" w:rsidRDefault="00C31C72" w:rsidP="00DE6816">
            <w:pPr>
              <w:keepNext/>
              <w:keepLines/>
              <w:spacing w:after="0"/>
              <w:jc w:val="center"/>
              <w:rPr>
                <w:rFonts w:ascii="Arial" w:hAnsi="Arial" w:cs="Arial"/>
                <w:sz w:val="18"/>
              </w:rPr>
            </w:pPr>
          </w:p>
        </w:tc>
        <w:tc>
          <w:tcPr>
            <w:tcW w:w="0" w:type="auto"/>
            <w:vMerge/>
          </w:tcPr>
          <w:p w14:paraId="58EA12E7" w14:textId="77777777" w:rsidR="00C31C72" w:rsidRPr="00341700" w:rsidRDefault="00C31C72" w:rsidP="00DE6816">
            <w:pPr>
              <w:keepNext/>
              <w:keepLines/>
              <w:spacing w:after="0"/>
              <w:jc w:val="center"/>
              <w:rPr>
                <w:rFonts w:ascii="Arial" w:hAnsi="Arial" w:cs="Arial"/>
                <w:sz w:val="18"/>
              </w:rPr>
            </w:pPr>
          </w:p>
        </w:tc>
        <w:tc>
          <w:tcPr>
            <w:tcW w:w="0" w:type="auto"/>
          </w:tcPr>
          <w:p w14:paraId="26E4182A" w14:textId="77777777" w:rsidR="00C31C72" w:rsidRPr="00341700" w:rsidRDefault="00C31C72" w:rsidP="00DE6816">
            <w:pPr>
              <w:keepNext/>
              <w:keepLines/>
              <w:tabs>
                <w:tab w:val="center" w:pos="752"/>
              </w:tabs>
              <w:spacing w:after="0"/>
              <w:jc w:val="center"/>
              <w:rPr>
                <w:rFonts w:ascii="Arial" w:hAnsi="Arial" w:cs="Arial"/>
                <w:sz w:val="18"/>
              </w:rPr>
            </w:pPr>
            <w:r w:rsidRPr="00341700">
              <w:rPr>
                <w:rFonts w:ascii="Arial" w:hAnsi="Arial" w:cs="Arial"/>
                <w:sz w:val="18"/>
                <w:szCs w:val="18"/>
              </w:rPr>
              <w:t>ETU 70 Low</w:t>
            </w:r>
          </w:p>
        </w:tc>
        <w:tc>
          <w:tcPr>
            <w:tcW w:w="0" w:type="auto"/>
          </w:tcPr>
          <w:p w14:paraId="177FBA7C"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1A21D581"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-7.</w:t>
            </w:r>
            <w:r w:rsidRPr="00341700">
              <w:rPr>
                <w:rFonts w:ascii="Arial" w:hAnsi="Arial" w:cs="Arial" w:hint="eastAsia"/>
                <w:sz w:val="18"/>
                <w:szCs w:val="18"/>
                <w:lang w:eastAsia="zh-CN"/>
              </w:rPr>
              <w:t>3</w:t>
            </w:r>
          </w:p>
        </w:tc>
        <w:tc>
          <w:tcPr>
            <w:tcW w:w="0" w:type="auto"/>
            <w:vAlign w:val="center"/>
          </w:tcPr>
          <w:p w14:paraId="1F088105"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w:t>
            </w:r>
            <w:r w:rsidRPr="00341700">
              <w:rPr>
                <w:rFonts w:ascii="Arial" w:hAnsi="Arial" w:cs="Arial" w:hint="eastAsia"/>
                <w:sz w:val="18"/>
                <w:szCs w:val="18"/>
                <w:lang w:eastAsia="zh-CN"/>
              </w:rPr>
              <w:t>6.9</w:t>
            </w:r>
          </w:p>
        </w:tc>
        <w:tc>
          <w:tcPr>
            <w:tcW w:w="0" w:type="auto"/>
            <w:vAlign w:val="center"/>
          </w:tcPr>
          <w:p w14:paraId="244A576A"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-9.</w:t>
            </w:r>
            <w:r w:rsidRPr="00341700">
              <w:rPr>
                <w:rFonts w:ascii="Arial" w:hAnsi="Arial" w:cs="Arial" w:hint="eastAsia"/>
                <w:sz w:val="18"/>
                <w:szCs w:val="18"/>
                <w:lang w:eastAsia="zh-CN"/>
              </w:rPr>
              <w:t>1</w:t>
            </w:r>
          </w:p>
        </w:tc>
        <w:tc>
          <w:tcPr>
            <w:tcW w:w="0" w:type="auto"/>
            <w:vAlign w:val="center"/>
          </w:tcPr>
          <w:p w14:paraId="530832A2"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-9.</w:t>
            </w:r>
            <w:r w:rsidRPr="00341700">
              <w:rPr>
                <w:rFonts w:ascii="Arial" w:hAnsi="Arial" w:cs="Arial" w:hint="eastAsia"/>
                <w:sz w:val="18"/>
                <w:szCs w:val="18"/>
                <w:lang w:eastAsia="zh-CN"/>
              </w:rPr>
              <w:t>2</w:t>
            </w:r>
          </w:p>
        </w:tc>
      </w:tr>
      <w:tr w:rsidR="00C31C72" w:rsidRPr="00341700" w14:paraId="1497E955" w14:textId="77777777" w:rsidTr="00DE6816">
        <w:trPr>
          <w:jc w:val="center"/>
        </w:trPr>
        <w:tc>
          <w:tcPr>
            <w:tcW w:w="0" w:type="auto"/>
            <w:vMerge/>
          </w:tcPr>
          <w:p w14:paraId="057E2855" w14:textId="77777777" w:rsidR="00C31C72" w:rsidRPr="00341700" w:rsidRDefault="00C31C72" w:rsidP="00DE6816">
            <w:pPr>
              <w:keepNext/>
              <w:keepLines/>
              <w:spacing w:after="0"/>
              <w:jc w:val="center"/>
              <w:rPr>
                <w:rFonts w:ascii="Arial" w:hAnsi="Arial" w:cs="Arial"/>
                <w:sz w:val="18"/>
              </w:rPr>
            </w:pPr>
          </w:p>
        </w:tc>
        <w:tc>
          <w:tcPr>
            <w:tcW w:w="0" w:type="auto"/>
            <w:vMerge/>
          </w:tcPr>
          <w:p w14:paraId="53DDF50F" w14:textId="77777777" w:rsidR="00C31C72" w:rsidRPr="00341700" w:rsidRDefault="00C31C72" w:rsidP="00DE6816">
            <w:pPr>
              <w:keepNext/>
              <w:keepLines/>
              <w:spacing w:after="0"/>
              <w:jc w:val="center"/>
              <w:rPr>
                <w:rFonts w:ascii="Arial" w:hAnsi="Arial" w:cs="Arial"/>
                <w:sz w:val="18"/>
              </w:rPr>
            </w:pPr>
          </w:p>
        </w:tc>
        <w:tc>
          <w:tcPr>
            <w:tcW w:w="0" w:type="auto"/>
          </w:tcPr>
          <w:p w14:paraId="050F126D"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2E428823"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496D6475"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1.8</w:t>
            </w:r>
          </w:p>
        </w:tc>
        <w:tc>
          <w:tcPr>
            <w:tcW w:w="0" w:type="auto"/>
            <w:vAlign w:val="center"/>
          </w:tcPr>
          <w:p w14:paraId="04B3A9C2"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-11.</w:t>
            </w:r>
            <w:r w:rsidRPr="00341700">
              <w:rPr>
                <w:rFonts w:ascii="Arial" w:hAnsi="Arial" w:cs="Arial" w:hint="eastAsia"/>
                <w:sz w:val="18"/>
                <w:szCs w:val="18"/>
                <w:lang w:eastAsia="zh-CN"/>
              </w:rPr>
              <w:t>4</w:t>
            </w:r>
          </w:p>
        </w:tc>
        <w:tc>
          <w:tcPr>
            <w:tcW w:w="0" w:type="auto"/>
            <w:vAlign w:val="center"/>
          </w:tcPr>
          <w:p w14:paraId="7B84355D"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3.8</w:t>
            </w:r>
          </w:p>
        </w:tc>
        <w:tc>
          <w:tcPr>
            <w:tcW w:w="0" w:type="auto"/>
            <w:vAlign w:val="center"/>
          </w:tcPr>
          <w:p w14:paraId="1A003257"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0</w:t>
            </w:r>
          </w:p>
        </w:tc>
      </w:tr>
      <w:tr w:rsidR="00C31C72" w:rsidRPr="00341700" w14:paraId="0BE79832" w14:textId="77777777" w:rsidTr="00DE6816">
        <w:trPr>
          <w:jc w:val="center"/>
        </w:trPr>
        <w:tc>
          <w:tcPr>
            <w:tcW w:w="0" w:type="auto"/>
            <w:vMerge/>
          </w:tcPr>
          <w:p w14:paraId="22DF1E6C" w14:textId="77777777" w:rsidR="00C31C72" w:rsidRPr="00341700" w:rsidRDefault="00C31C72" w:rsidP="00DE6816">
            <w:pPr>
              <w:keepNext/>
              <w:keepLines/>
              <w:spacing w:after="0"/>
              <w:jc w:val="center"/>
              <w:rPr>
                <w:rFonts w:ascii="Arial" w:hAnsi="Arial" w:cs="Arial"/>
                <w:sz w:val="18"/>
              </w:rPr>
            </w:pPr>
          </w:p>
        </w:tc>
        <w:tc>
          <w:tcPr>
            <w:tcW w:w="0" w:type="auto"/>
            <w:vMerge/>
          </w:tcPr>
          <w:p w14:paraId="649EE615" w14:textId="77777777" w:rsidR="00C31C72" w:rsidRPr="00341700" w:rsidRDefault="00C31C72" w:rsidP="00DE6816">
            <w:pPr>
              <w:keepNext/>
              <w:keepLines/>
              <w:spacing w:after="0"/>
              <w:jc w:val="center"/>
              <w:rPr>
                <w:rFonts w:ascii="Arial" w:hAnsi="Arial" w:cs="Arial"/>
                <w:sz w:val="18"/>
              </w:rPr>
            </w:pPr>
          </w:p>
        </w:tc>
        <w:tc>
          <w:tcPr>
            <w:tcW w:w="0" w:type="auto"/>
          </w:tcPr>
          <w:p w14:paraId="3EED8D18" w14:textId="77777777" w:rsidR="00C31C72" w:rsidRPr="008023C9" w:rsidRDefault="00C31C72" w:rsidP="00DE6816">
            <w:pPr>
              <w:keepNext/>
              <w:keepLines/>
              <w:spacing w:after="0"/>
              <w:jc w:val="center"/>
              <w:rPr>
                <w:rFonts w:ascii="Arial" w:hAnsi="Arial" w:cs="Arial"/>
                <w:color w:val="FF0000"/>
                <w:sz w:val="18"/>
                <w:szCs w:val="18"/>
              </w:rPr>
            </w:pPr>
            <w:r w:rsidRPr="008023C9">
              <w:rPr>
                <w:rFonts w:ascii="Arial" w:hAnsi="Arial" w:cs="Arial"/>
                <w:color w:val="FF0000"/>
                <w:sz w:val="18"/>
                <w:szCs w:val="18"/>
              </w:rPr>
              <w:t>AWGN</w:t>
            </w:r>
          </w:p>
        </w:tc>
        <w:tc>
          <w:tcPr>
            <w:tcW w:w="0" w:type="auto"/>
          </w:tcPr>
          <w:p w14:paraId="3A4AA6EA" w14:textId="77777777" w:rsidR="00C31C72" w:rsidRPr="008023C9" w:rsidRDefault="00C31C72" w:rsidP="00DE6816">
            <w:pPr>
              <w:keepNext/>
              <w:keepLines/>
              <w:spacing w:after="0"/>
              <w:jc w:val="center"/>
              <w:rPr>
                <w:rFonts w:ascii="Arial" w:hAnsi="Arial" w:cs="Arial"/>
                <w:color w:val="FF0000"/>
                <w:sz w:val="18"/>
                <w:szCs w:val="18"/>
              </w:rPr>
            </w:pPr>
            <w:r w:rsidRPr="008023C9">
              <w:rPr>
                <w:rFonts w:ascii="Arial" w:hAnsi="Arial" w:cs="Arial"/>
                <w:color w:val="FF0000"/>
                <w:sz w:val="18"/>
                <w:szCs w:val="18"/>
              </w:rPr>
              <w:t>2500 Hz</w:t>
            </w:r>
          </w:p>
        </w:tc>
        <w:tc>
          <w:tcPr>
            <w:tcW w:w="0" w:type="auto"/>
            <w:vAlign w:val="center"/>
          </w:tcPr>
          <w:p w14:paraId="5CF226A3" w14:textId="77777777" w:rsidR="00C31C72" w:rsidRPr="008023C9" w:rsidRDefault="00C31C72" w:rsidP="00DE6816">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c>
          <w:tcPr>
            <w:tcW w:w="0" w:type="auto"/>
          </w:tcPr>
          <w:p w14:paraId="50C12DEE" w14:textId="77777777" w:rsidR="00C31C72" w:rsidRPr="008023C9" w:rsidRDefault="00C31C72" w:rsidP="00DE6816">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c>
          <w:tcPr>
            <w:tcW w:w="0" w:type="auto"/>
          </w:tcPr>
          <w:p w14:paraId="1E0BE0D3" w14:textId="77777777" w:rsidR="00C31C72" w:rsidRPr="008023C9" w:rsidRDefault="00C31C72" w:rsidP="00DE6816">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c>
          <w:tcPr>
            <w:tcW w:w="0" w:type="auto"/>
          </w:tcPr>
          <w:p w14:paraId="48BCBE91" w14:textId="77777777" w:rsidR="00C31C72" w:rsidRPr="008023C9" w:rsidRDefault="00C31C72" w:rsidP="00DE6816">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r>
      <w:tr w:rsidR="00C31C72" w:rsidRPr="00341700" w14:paraId="15016465" w14:textId="77777777" w:rsidTr="00DE6816">
        <w:trPr>
          <w:jc w:val="center"/>
        </w:trPr>
        <w:tc>
          <w:tcPr>
            <w:tcW w:w="0" w:type="auto"/>
            <w:vMerge/>
          </w:tcPr>
          <w:p w14:paraId="4EC66FA2" w14:textId="77777777" w:rsidR="00C31C72" w:rsidRPr="00341700" w:rsidRDefault="00C31C72" w:rsidP="00DE6816">
            <w:pPr>
              <w:keepNext/>
              <w:keepLines/>
              <w:spacing w:after="0"/>
              <w:jc w:val="center"/>
              <w:rPr>
                <w:rFonts w:ascii="Arial" w:hAnsi="Arial" w:cs="Arial"/>
                <w:sz w:val="18"/>
              </w:rPr>
            </w:pPr>
          </w:p>
        </w:tc>
        <w:tc>
          <w:tcPr>
            <w:tcW w:w="0" w:type="auto"/>
            <w:vMerge w:val="restart"/>
          </w:tcPr>
          <w:p w14:paraId="2DB57FE8"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rPr>
              <w:t>4</w:t>
            </w:r>
          </w:p>
        </w:tc>
        <w:tc>
          <w:tcPr>
            <w:tcW w:w="0" w:type="auto"/>
          </w:tcPr>
          <w:p w14:paraId="26F8A9E5"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2C9A7C07"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3D94D71C"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-17.</w:t>
            </w:r>
            <w:r w:rsidRPr="00341700">
              <w:rPr>
                <w:rFonts w:ascii="Arial" w:hAnsi="Arial" w:cs="Arial" w:hint="eastAsia"/>
                <w:sz w:val="18"/>
                <w:szCs w:val="18"/>
                <w:lang w:eastAsia="zh-CN"/>
              </w:rPr>
              <w:t>1</w:t>
            </w:r>
          </w:p>
        </w:tc>
        <w:tc>
          <w:tcPr>
            <w:tcW w:w="0" w:type="auto"/>
            <w:vAlign w:val="center"/>
          </w:tcPr>
          <w:p w14:paraId="120D1A5A"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6.6</w:t>
            </w:r>
          </w:p>
        </w:tc>
        <w:tc>
          <w:tcPr>
            <w:tcW w:w="0" w:type="auto"/>
            <w:vAlign w:val="center"/>
          </w:tcPr>
          <w:p w14:paraId="1BB8A59F"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c>
          <w:tcPr>
            <w:tcW w:w="0" w:type="auto"/>
            <w:vAlign w:val="center"/>
          </w:tcPr>
          <w:p w14:paraId="15B67DB6"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r>
      <w:tr w:rsidR="00C31C72" w:rsidRPr="00341700" w14:paraId="208DA476" w14:textId="77777777" w:rsidTr="00DE6816">
        <w:trPr>
          <w:jc w:val="center"/>
        </w:trPr>
        <w:tc>
          <w:tcPr>
            <w:tcW w:w="0" w:type="auto"/>
            <w:vMerge/>
          </w:tcPr>
          <w:p w14:paraId="71752FC9" w14:textId="77777777" w:rsidR="00C31C72" w:rsidRPr="00341700" w:rsidRDefault="00C31C72" w:rsidP="00DE6816">
            <w:pPr>
              <w:keepNext/>
              <w:keepLines/>
              <w:spacing w:after="0"/>
              <w:jc w:val="center"/>
              <w:rPr>
                <w:rFonts w:ascii="Arial" w:hAnsi="Arial" w:cs="Arial"/>
                <w:sz w:val="18"/>
              </w:rPr>
            </w:pPr>
          </w:p>
        </w:tc>
        <w:tc>
          <w:tcPr>
            <w:tcW w:w="0" w:type="auto"/>
            <w:vMerge/>
          </w:tcPr>
          <w:p w14:paraId="37B71B98" w14:textId="77777777" w:rsidR="00C31C72" w:rsidRPr="00341700" w:rsidRDefault="00C31C72" w:rsidP="00DE6816">
            <w:pPr>
              <w:keepNext/>
              <w:keepLines/>
              <w:spacing w:after="0"/>
              <w:jc w:val="center"/>
              <w:rPr>
                <w:rFonts w:ascii="Arial" w:hAnsi="Arial" w:cs="Arial"/>
                <w:sz w:val="18"/>
              </w:rPr>
            </w:pPr>
          </w:p>
        </w:tc>
        <w:tc>
          <w:tcPr>
            <w:tcW w:w="0" w:type="auto"/>
          </w:tcPr>
          <w:p w14:paraId="06AA6D84"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53380584"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hint="eastAsia"/>
                <w:sz w:val="18"/>
                <w:szCs w:val="18"/>
                <w:lang w:eastAsia="zh-CN"/>
              </w:rPr>
              <w:t>625</w:t>
            </w:r>
          </w:p>
        </w:tc>
        <w:tc>
          <w:tcPr>
            <w:tcW w:w="0" w:type="auto"/>
            <w:vAlign w:val="center"/>
          </w:tcPr>
          <w:p w14:paraId="27388B5F"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4</w:t>
            </w:r>
          </w:p>
        </w:tc>
        <w:tc>
          <w:tcPr>
            <w:tcW w:w="0" w:type="auto"/>
            <w:vAlign w:val="center"/>
          </w:tcPr>
          <w:p w14:paraId="3F477D00"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1</w:t>
            </w:r>
          </w:p>
        </w:tc>
        <w:tc>
          <w:tcPr>
            <w:tcW w:w="0" w:type="auto"/>
            <w:vAlign w:val="center"/>
          </w:tcPr>
          <w:p w14:paraId="34933966"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1</w:t>
            </w:r>
          </w:p>
        </w:tc>
        <w:tc>
          <w:tcPr>
            <w:tcW w:w="0" w:type="auto"/>
            <w:vAlign w:val="center"/>
          </w:tcPr>
          <w:p w14:paraId="0F0DD413"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2</w:t>
            </w:r>
          </w:p>
        </w:tc>
      </w:tr>
      <w:tr w:rsidR="00C31C72" w:rsidRPr="00341700" w14:paraId="72C0C845" w14:textId="77777777" w:rsidTr="00DE6816">
        <w:trPr>
          <w:jc w:val="center"/>
        </w:trPr>
        <w:tc>
          <w:tcPr>
            <w:tcW w:w="0" w:type="auto"/>
            <w:vMerge/>
          </w:tcPr>
          <w:p w14:paraId="74EB083F" w14:textId="77777777" w:rsidR="00C31C72" w:rsidRPr="00341700" w:rsidRDefault="00C31C72" w:rsidP="00DE6816">
            <w:pPr>
              <w:keepNext/>
              <w:keepLines/>
              <w:spacing w:after="0"/>
              <w:jc w:val="center"/>
              <w:rPr>
                <w:rFonts w:ascii="Arial" w:hAnsi="Arial" w:cs="Arial"/>
                <w:sz w:val="18"/>
              </w:rPr>
            </w:pPr>
          </w:p>
        </w:tc>
        <w:tc>
          <w:tcPr>
            <w:tcW w:w="0" w:type="auto"/>
            <w:vMerge/>
          </w:tcPr>
          <w:p w14:paraId="77A860BB" w14:textId="77777777" w:rsidR="00C31C72" w:rsidRPr="00341700" w:rsidRDefault="00C31C72" w:rsidP="00DE6816">
            <w:pPr>
              <w:keepNext/>
              <w:keepLines/>
              <w:spacing w:after="0"/>
              <w:jc w:val="center"/>
              <w:rPr>
                <w:rFonts w:ascii="Arial" w:hAnsi="Arial" w:cs="Arial"/>
                <w:sz w:val="18"/>
              </w:rPr>
            </w:pPr>
          </w:p>
        </w:tc>
        <w:tc>
          <w:tcPr>
            <w:tcW w:w="0" w:type="auto"/>
          </w:tcPr>
          <w:p w14:paraId="1193CBEA"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ETU 70 Low</w:t>
            </w:r>
          </w:p>
        </w:tc>
        <w:tc>
          <w:tcPr>
            <w:tcW w:w="0" w:type="auto"/>
          </w:tcPr>
          <w:p w14:paraId="6E028BB9"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72B72F7D"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1.8</w:t>
            </w:r>
          </w:p>
        </w:tc>
        <w:tc>
          <w:tcPr>
            <w:tcW w:w="0" w:type="auto"/>
            <w:vAlign w:val="center"/>
          </w:tcPr>
          <w:p w14:paraId="78A5D534"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-11.</w:t>
            </w:r>
            <w:r w:rsidRPr="00341700">
              <w:rPr>
                <w:rFonts w:ascii="Arial" w:hAnsi="Arial" w:cs="Arial" w:hint="eastAsia"/>
                <w:sz w:val="18"/>
                <w:szCs w:val="18"/>
                <w:lang w:eastAsia="zh-CN"/>
              </w:rPr>
              <w:t>3</w:t>
            </w:r>
          </w:p>
        </w:tc>
        <w:tc>
          <w:tcPr>
            <w:tcW w:w="0" w:type="auto"/>
            <w:vAlign w:val="center"/>
          </w:tcPr>
          <w:p w14:paraId="0CF12368"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-13.</w:t>
            </w:r>
            <w:r w:rsidRPr="00341700">
              <w:rPr>
                <w:rFonts w:ascii="Arial" w:hAnsi="Arial" w:cs="Arial" w:hint="eastAsia"/>
                <w:sz w:val="18"/>
                <w:szCs w:val="18"/>
                <w:lang w:eastAsia="zh-CN"/>
              </w:rPr>
              <w:t>5</w:t>
            </w:r>
          </w:p>
        </w:tc>
        <w:tc>
          <w:tcPr>
            <w:tcW w:w="0" w:type="auto"/>
            <w:vAlign w:val="center"/>
          </w:tcPr>
          <w:p w14:paraId="19E7F578"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-13.</w:t>
            </w:r>
            <w:r w:rsidRPr="00341700">
              <w:rPr>
                <w:rFonts w:ascii="Arial" w:hAnsi="Arial" w:cs="Arial" w:hint="eastAsia"/>
                <w:sz w:val="18"/>
                <w:szCs w:val="18"/>
                <w:lang w:eastAsia="zh-CN"/>
              </w:rPr>
              <w:t>4</w:t>
            </w:r>
          </w:p>
        </w:tc>
      </w:tr>
      <w:tr w:rsidR="00C31C72" w:rsidRPr="00341700" w14:paraId="4867A7F2" w14:textId="77777777" w:rsidTr="00DE6816">
        <w:trPr>
          <w:jc w:val="center"/>
        </w:trPr>
        <w:tc>
          <w:tcPr>
            <w:tcW w:w="0" w:type="auto"/>
            <w:vMerge/>
          </w:tcPr>
          <w:p w14:paraId="68CFEA70" w14:textId="77777777" w:rsidR="00C31C72" w:rsidRPr="00341700" w:rsidRDefault="00C31C72" w:rsidP="00DE6816">
            <w:pPr>
              <w:keepNext/>
              <w:keepLines/>
              <w:spacing w:after="0"/>
              <w:jc w:val="center"/>
              <w:rPr>
                <w:rFonts w:ascii="Arial" w:hAnsi="Arial" w:cs="Arial"/>
                <w:sz w:val="18"/>
              </w:rPr>
            </w:pPr>
          </w:p>
        </w:tc>
        <w:tc>
          <w:tcPr>
            <w:tcW w:w="0" w:type="auto"/>
            <w:vMerge/>
          </w:tcPr>
          <w:p w14:paraId="0B61AFC5" w14:textId="77777777" w:rsidR="00C31C72" w:rsidRPr="00341700" w:rsidRDefault="00C31C72" w:rsidP="00DE6816">
            <w:pPr>
              <w:keepNext/>
              <w:keepLines/>
              <w:spacing w:after="0"/>
              <w:jc w:val="center"/>
              <w:rPr>
                <w:rFonts w:ascii="Arial" w:hAnsi="Arial" w:cs="Arial"/>
                <w:sz w:val="18"/>
              </w:rPr>
            </w:pPr>
          </w:p>
        </w:tc>
        <w:tc>
          <w:tcPr>
            <w:tcW w:w="0" w:type="auto"/>
          </w:tcPr>
          <w:p w14:paraId="3DA0CD51"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5CF17178"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359AE8A7"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4.2</w:t>
            </w:r>
          </w:p>
        </w:tc>
        <w:tc>
          <w:tcPr>
            <w:tcW w:w="0" w:type="auto"/>
            <w:vAlign w:val="center"/>
          </w:tcPr>
          <w:p w14:paraId="12DC2344"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3.8</w:t>
            </w:r>
          </w:p>
        </w:tc>
        <w:tc>
          <w:tcPr>
            <w:tcW w:w="0" w:type="auto"/>
            <w:vAlign w:val="center"/>
          </w:tcPr>
          <w:p w14:paraId="22419DF4"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5.9</w:t>
            </w:r>
          </w:p>
        </w:tc>
        <w:tc>
          <w:tcPr>
            <w:tcW w:w="0" w:type="auto"/>
            <w:vAlign w:val="center"/>
          </w:tcPr>
          <w:p w14:paraId="4A556099"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6.3</w:t>
            </w:r>
          </w:p>
        </w:tc>
      </w:tr>
      <w:tr w:rsidR="00C31C72" w:rsidRPr="00341700" w14:paraId="5DC9CBBD" w14:textId="77777777" w:rsidTr="00DE6816">
        <w:trPr>
          <w:jc w:val="center"/>
        </w:trPr>
        <w:tc>
          <w:tcPr>
            <w:tcW w:w="0" w:type="auto"/>
            <w:vMerge/>
          </w:tcPr>
          <w:p w14:paraId="4BA2CB00" w14:textId="77777777" w:rsidR="00C31C72" w:rsidRPr="00341700" w:rsidRDefault="00C31C72" w:rsidP="00DE6816">
            <w:pPr>
              <w:keepNext/>
              <w:keepLines/>
              <w:spacing w:after="0"/>
              <w:jc w:val="center"/>
              <w:rPr>
                <w:rFonts w:ascii="Arial" w:hAnsi="Arial" w:cs="Arial"/>
                <w:sz w:val="18"/>
              </w:rPr>
            </w:pPr>
          </w:p>
        </w:tc>
        <w:tc>
          <w:tcPr>
            <w:tcW w:w="0" w:type="auto"/>
            <w:vMerge/>
          </w:tcPr>
          <w:p w14:paraId="3F52A1E8" w14:textId="77777777" w:rsidR="00C31C72" w:rsidRPr="00341700" w:rsidRDefault="00C31C72" w:rsidP="00DE6816">
            <w:pPr>
              <w:keepNext/>
              <w:keepLines/>
              <w:spacing w:after="0"/>
              <w:jc w:val="center"/>
              <w:rPr>
                <w:rFonts w:ascii="Arial" w:hAnsi="Arial" w:cs="Arial"/>
                <w:sz w:val="18"/>
              </w:rPr>
            </w:pPr>
          </w:p>
        </w:tc>
        <w:tc>
          <w:tcPr>
            <w:tcW w:w="0" w:type="auto"/>
          </w:tcPr>
          <w:p w14:paraId="601A1221" w14:textId="77777777" w:rsidR="00C31C72" w:rsidRPr="008023C9" w:rsidRDefault="00C31C72" w:rsidP="00DE6816">
            <w:pPr>
              <w:keepNext/>
              <w:keepLines/>
              <w:spacing w:after="0"/>
              <w:jc w:val="center"/>
              <w:rPr>
                <w:rFonts w:ascii="Arial" w:hAnsi="Arial" w:cs="Arial"/>
                <w:color w:val="FF0000"/>
                <w:sz w:val="18"/>
                <w:szCs w:val="18"/>
              </w:rPr>
            </w:pPr>
            <w:r w:rsidRPr="008023C9">
              <w:rPr>
                <w:rFonts w:ascii="Arial" w:hAnsi="Arial" w:cs="Arial"/>
                <w:color w:val="FF0000"/>
                <w:sz w:val="18"/>
                <w:szCs w:val="18"/>
              </w:rPr>
              <w:t>AWGN</w:t>
            </w:r>
          </w:p>
        </w:tc>
        <w:tc>
          <w:tcPr>
            <w:tcW w:w="0" w:type="auto"/>
          </w:tcPr>
          <w:p w14:paraId="63365573" w14:textId="77777777" w:rsidR="00C31C72" w:rsidRPr="008023C9" w:rsidRDefault="00C31C72" w:rsidP="00DE6816">
            <w:pPr>
              <w:keepNext/>
              <w:keepLines/>
              <w:spacing w:after="0"/>
              <w:jc w:val="center"/>
              <w:rPr>
                <w:rFonts w:ascii="Arial" w:hAnsi="Arial" w:cs="Arial"/>
                <w:color w:val="FF0000"/>
                <w:sz w:val="18"/>
                <w:szCs w:val="18"/>
              </w:rPr>
            </w:pPr>
            <w:r w:rsidRPr="008023C9">
              <w:rPr>
                <w:rFonts w:ascii="Arial" w:hAnsi="Arial" w:cs="Arial"/>
                <w:color w:val="FF0000"/>
                <w:sz w:val="18"/>
                <w:szCs w:val="18"/>
              </w:rPr>
              <w:t>2500 Hz</w:t>
            </w:r>
          </w:p>
        </w:tc>
        <w:tc>
          <w:tcPr>
            <w:tcW w:w="0" w:type="auto"/>
          </w:tcPr>
          <w:p w14:paraId="36791856" w14:textId="77777777" w:rsidR="00C31C72" w:rsidRPr="008023C9" w:rsidRDefault="00C31C72" w:rsidP="00DE6816">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c>
          <w:tcPr>
            <w:tcW w:w="0" w:type="auto"/>
          </w:tcPr>
          <w:p w14:paraId="5EA762DF" w14:textId="77777777" w:rsidR="00C31C72" w:rsidRPr="008023C9" w:rsidRDefault="00C31C72" w:rsidP="00DE6816">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c>
          <w:tcPr>
            <w:tcW w:w="0" w:type="auto"/>
          </w:tcPr>
          <w:p w14:paraId="5688F7BA" w14:textId="77777777" w:rsidR="00C31C72" w:rsidRPr="008023C9" w:rsidRDefault="00C31C72" w:rsidP="00DE6816">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c>
          <w:tcPr>
            <w:tcW w:w="0" w:type="auto"/>
          </w:tcPr>
          <w:p w14:paraId="5F9477EE" w14:textId="77777777" w:rsidR="00C31C72" w:rsidRPr="008023C9" w:rsidRDefault="00C31C72" w:rsidP="00DE6816">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r>
      <w:tr w:rsidR="00C31C72" w:rsidRPr="00341700" w14:paraId="5ACC0C44" w14:textId="77777777" w:rsidTr="00DE6816">
        <w:trPr>
          <w:jc w:val="center"/>
        </w:trPr>
        <w:tc>
          <w:tcPr>
            <w:tcW w:w="0" w:type="auto"/>
            <w:vMerge/>
          </w:tcPr>
          <w:p w14:paraId="2199E92E" w14:textId="77777777" w:rsidR="00C31C72" w:rsidRPr="00341700" w:rsidRDefault="00C31C72" w:rsidP="00DE6816">
            <w:pPr>
              <w:keepNext/>
              <w:keepLines/>
              <w:spacing w:after="0"/>
              <w:jc w:val="center"/>
              <w:rPr>
                <w:rFonts w:ascii="Arial" w:hAnsi="Arial" w:cs="Arial"/>
                <w:sz w:val="18"/>
              </w:rPr>
            </w:pPr>
          </w:p>
        </w:tc>
        <w:tc>
          <w:tcPr>
            <w:tcW w:w="0" w:type="auto"/>
            <w:vMerge w:val="restart"/>
          </w:tcPr>
          <w:p w14:paraId="2893432F"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rPr>
              <w:t>8</w:t>
            </w:r>
          </w:p>
        </w:tc>
        <w:tc>
          <w:tcPr>
            <w:tcW w:w="0" w:type="auto"/>
          </w:tcPr>
          <w:p w14:paraId="348521C4"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726D1ED0"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5F43FDC2"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w:t>
            </w:r>
            <w:r w:rsidRPr="00341700">
              <w:rPr>
                <w:rFonts w:ascii="Arial" w:hAnsi="Arial" w:cs="Arial" w:hint="eastAsia"/>
                <w:sz w:val="18"/>
                <w:szCs w:val="18"/>
                <w:lang w:eastAsia="zh-CN"/>
              </w:rPr>
              <w:t>19.6</w:t>
            </w:r>
          </w:p>
        </w:tc>
        <w:tc>
          <w:tcPr>
            <w:tcW w:w="0" w:type="auto"/>
            <w:vAlign w:val="center"/>
          </w:tcPr>
          <w:p w14:paraId="4E6AE068"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c>
          <w:tcPr>
            <w:tcW w:w="0" w:type="auto"/>
            <w:vAlign w:val="center"/>
          </w:tcPr>
          <w:p w14:paraId="752FC2F4"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-2</w:t>
            </w:r>
            <w:r w:rsidRPr="00341700">
              <w:rPr>
                <w:rFonts w:ascii="Arial" w:hAnsi="Arial" w:cs="Arial" w:hint="eastAsia"/>
                <w:sz w:val="18"/>
                <w:szCs w:val="18"/>
                <w:lang w:eastAsia="zh-CN"/>
              </w:rPr>
              <w:t>1</w:t>
            </w:r>
            <w:r w:rsidRPr="00341700">
              <w:rPr>
                <w:rFonts w:ascii="Arial" w:hAnsi="Arial" w:cs="Arial"/>
                <w:sz w:val="18"/>
                <w:szCs w:val="18"/>
              </w:rPr>
              <w:t>.</w:t>
            </w:r>
            <w:r w:rsidRPr="00341700">
              <w:rPr>
                <w:rFonts w:ascii="Arial" w:hAnsi="Arial" w:cs="Arial" w:hint="eastAsia"/>
                <w:sz w:val="18"/>
                <w:szCs w:val="18"/>
                <w:lang w:eastAsia="zh-CN"/>
              </w:rPr>
              <w:t>2</w:t>
            </w:r>
          </w:p>
        </w:tc>
        <w:tc>
          <w:tcPr>
            <w:tcW w:w="0" w:type="auto"/>
            <w:vAlign w:val="center"/>
          </w:tcPr>
          <w:p w14:paraId="44570E4A"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-2</w:t>
            </w:r>
            <w:r w:rsidRPr="00341700">
              <w:rPr>
                <w:rFonts w:ascii="Arial" w:hAnsi="Arial" w:cs="Arial" w:hint="eastAsia"/>
                <w:sz w:val="18"/>
                <w:szCs w:val="18"/>
                <w:lang w:eastAsia="zh-CN"/>
              </w:rPr>
              <w:t>1</w:t>
            </w:r>
            <w:r w:rsidRPr="00341700">
              <w:rPr>
                <w:rFonts w:ascii="Arial" w:hAnsi="Arial" w:cs="Arial"/>
                <w:sz w:val="18"/>
                <w:szCs w:val="18"/>
              </w:rPr>
              <w:t>.</w:t>
            </w:r>
            <w:r w:rsidRPr="00341700">
              <w:rPr>
                <w:rFonts w:ascii="Arial" w:hAnsi="Arial" w:cs="Arial" w:hint="eastAsia"/>
                <w:sz w:val="18"/>
                <w:szCs w:val="18"/>
                <w:lang w:eastAsia="zh-CN"/>
              </w:rPr>
              <w:t>2</w:t>
            </w:r>
          </w:p>
        </w:tc>
      </w:tr>
      <w:tr w:rsidR="00C31C72" w:rsidRPr="00341700" w14:paraId="0AF79044" w14:textId="77777777" w:rsidTr="00DE6816">
        <w:trPr>
          <w:jc w:val="center"/>
        </w:trPr>
        <w:tc>
          <w:tcPr>
            <w:tcW w:w="0" w:type="auto"/>
            <w:vMerge/>
          </w:tcPr>
          <w:p w14:paraId="60FF6F4F" w14:textId="77777777" w:rsidR="00C31C72" w:rsidRPr="00341700" w:rsidRDefault="00C31C72" w:rsidP="00DE6816">
            <w:pPr>
              <w:keepNext/>
              <w:keepLines/>
              <w:spacing w:after="0"/>
              <w:jc w:val="center"/>
              <w:rPr>
                <w:rFonts w:ascii="Arial" w:hAnsi="Arial" w:cs="Arial"/>
                <w:sz w:val="18"/>
              </w:rPr>
            </w:pPr>
          </w:p>
        </w:tc>
        <w:tc>
          <w:tcPr>
            <w:tcW w:w="0" w:type="auto"/>
            <w:vMerge/>
          </w:tcPr>
          <w:p w14:paraId="425E0509" w14:textId="77777777" w:rsidR="00C31C72" w:rsidRPr="00341700" w:rsidRDefault="00C31C72" w:rsidP="00DE6816">
            <w:pPr>
              <w:keepNext/>
              <w:keepLines/>
              <w:spacing w:after="0"/>
              <w:jc w:val="center"/>
              <w:rPr>
                <w:rFonts w:ascii="Arial" w:hAnsi="Arial" w:cs="Arial"/>
                <w:sz w:val="18"/>
              </w:rPr>
            </w:pPr>
          </w:p>
        </w:tc>
        <w:tc>
          <w:tcPr>
            <w:tcW w:w="0" w:type="auto"/>
          </w:tcPr>
          <w:p w14:paraId="2BF41438"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4DB87C0A"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hint="eastAsia"/>
                <w:sz w:val="18"/>
                <w:szCs w:val="18"/>
                <w:lang w:eastAsia="zh-CN"/>
              </w:rPr>
              <w:t>625</w:t>
            </w:r>
          </w:p>
        </w:tc>
        <w:tc>
          <w:tcPr>
            <w:tcW w:w="0" w:type="auto"/>
            <w:vAlign w:val="center"/>
          </w:tcPr>
          <w:p w14:paraId="397B615A"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6.4</w:t>
            </w:r>
          </w:p>
        </w:tc>
        <w:tc>
          <w:tcPr>
            <w:tcW w:w="0" w:type="auto"/>
            <w:vAlign w:val="center"/>
          </w:tcPr>
          <w:p w14:paraId="4D528BBE"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6.3</w:t>
            </w:r>
          </w:p>
        </w:tc>
        <w:tc>
          <w:tcPr>
            <w:tcW w:w="0" w:type="auto"/>
            <w:vAlign w:val="center"/>
          </w:tcPr>
          <w:p w14:paraId="72C7CDE3"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1</w:t>
            </w:r>
          </w:p>
        </w:tc>
        <w:tc>
          <w:tcPr>
            <w:tcW w:w="0" w:type="auto"/>
            <w:vAlign w:val="center"/>
          </w:tcPr>
          <w:p w14:paraId="763283CF"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2</w:t>
            </w:r>
          </w:p>
        </w:tc>
      </w:tr>
      <w:tr w:rsidR="00C31C72" w:rsidRPr="00341700" w14:paraId="6D21ABF3" w14:textId="77777777" w:rsidTr="00DE6816">
        <w:trPr>
          <w:jc w:val="center"/>
        </w:trPr>
        <w:tc>
          <w:tcPr>
            <w:tcW w:w="0" w:type="auto"/>
            <w:vMerge/>
          </w:tcPr>
          <w:p w14:paraId="5666421D" w14:textId="77777777" w:rsidR="00C31C72" w:rsidRPr="00341700" w:rsidRDefault="00C31C72" w:rsidP="00DE6816">
            <w:pPr>
              <w:keepNext/>
              <w:keepLines/>
              <w:spacing w:after="0"/>
              <w:jc w:val="center"/>
              <w:rPr>
                <w:rFonts w:ascii="Arial" w:hAnsi="Arial" w:cs="Arial"/>
                <w:sz w:val="18"/>
              </w:rPr>
            </w:pPr>
          </w:p>
        </w:tc>
        <w:tc>
          <w:tcPr>
            <w:tcW w:w="0" w:type="auto"/>
            <w:vMerge/>
          </w:tcPr>
          <w:p w14:paraId="2C034254" w14:textId="77777777" w:rsidR="00C31C72" w:rsidRPr="00341700" w:rsidRDefault="00C31C72" w:rsidP="00DE6816">
            <w:pPr>
              <w:keepNext/>
              <w:keepLines/>
              <w:spacing w:after="0"/>
              <w:jc w:val="center"/>
              <w:rPr>
                <w:rFonts w:ascii="Arial" w:hAnsi="Arial" w:cs="Arial"/>
                <w:sz w:val="18"/>
              </w:rPr>
            </w:pPr>
          </w:p>
        </w:tc>
        <w:tc>
          <w:tcPr>
            <w:tcW w:w="0" w:type="auto"/>
          </w:tcPr>
          <w:p w14:paraId="14146AA8"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ETU 70 Low</w:t>
            </w:r>
          </w:p>
        </w:tc>
        <w:tc>
          <w:tcPr>
            <w:tcW w:w="0" w:type="auto"/>
          </w:tcPr>
          <w:p w14:paraId="6E4C7636"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065FE4E4"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-15.</w:t>
            </w:r>
            <w:r w:rsidRPr="00341700">
              <w:rPr>
                <w:rFonts w:ascii="Arial" w:hAnsi="Arial" w:cs="Arial" w:hint="eastAsia"/>
                <w:sz w:val="18"/>
                <w:szCs w:val="18"/>
                <w:lang w:eastAsia="zh-CN"/>
              </w:rPr>
              <w:t>3</w:t>
            </w:r>
          </w:p>
        </w:tc>
        <w:tc>
          <w:tcPr>
            <w:tcW w:w="0" w:type="auto"/>
            <w:vAlign w:val="center"/>
          </w:tcPr>
          <w:p w14:paraId="27DCA844"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-15.</w:t>
            </w:r>
            <w:r w:rsidRPr="00341700">
              <w:rPr>
                <w:rFonts w:ascii="Arial" w:hAnsi="Arial" w:cs="Arial" w:hint="eastAsia"/>
                <w:sz w:val="18"/>
                <w:szCs w:val="18"/>
                <w:lang w:eastAsia="zh-CN"/>
              </w:rPr>
              <w:t>1</w:t>
            </w:r>
          </w:p>
        </w:tc>
        <w:tc>
          <w:tcPr>
            <w:tcW w:w="0" w:type="auto"/>
            <w:vAlign w:val="center"/>
          </w:tcPr>
          <w:p w14:paraId="572FFD56"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-17.</w:t>
            </w:r>
            <w:r w:rsidRPr="00341700">
              <w:rPr>
                <w:rFonts w:ascii="Arial" w:hAnsi="Arial" w:cs="Arial" w:hint="eastAsia"/>
                <w:sz w:val="18"/>
                <w:szCs w:val="18"/>
                <w:lang w:eastAsia="zh-CN"/>
              </w:rPr>
              <w:t>1</w:t>
            </w:r>
          </w:p>
        </w:tc>
        <w:tc>
          <w:tcPr>
            <w:tcW w:w="0" w:type="auto"/>
            <w:vAlign w:val="center"/>
          </w:tcPr>
          <w:p w14:paraId="6716B4C4"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7</w:t>
            </w:r>
            <w:r w:rsidRPr="00341700">
              <w:rPr>
                <w:rFonts w:ascii="Arial" w:hAnsi="Arial" w:cs="Arial"/>
                <w:sz w:val="18"/>
                <w:szCs w:val="18"/>
              </w:rPr>
              <w:t>.</w:t>
            </w:r>
            <w:r w:rsidRPr="00341700">
              <w:rPr>
                <w:rFonts w:ascii="Arial" w:hAnsi="Arial" w:cs="Arial" w:hint="eastAsia"/>
                <w:sz w:val="18"/>
                <w:szCs w:val="18"/>
                <w:lang w:eastAsia="zh-CN"/>
              </w:rPr>
              <w:t>5</w:t>
            </w:r>
          </w:p>
        </w:tc>
      </w:tr>
      <w:tr w:rsidR="00C31C72" w:rsidRPr="00341700" w14:paraId="50DC2702" w14:textId="77777777" w:rsidTr="00DE6816">
        <w:trPr>
          <w:jc w:val="center"/>
        </w:trPr>
        <w:tc>
          <w:tcPr>
            <w:tcW w:w="0" w:type="auto"/>
            <w:vMerge/>
          </w:tcPr>
          <w:p w14:paraId="3FCE86EF" w14:textId="77777777" w:rsidR="00C31C72" w:rsidRPr="00341700" w:rsidRDefault="00C31C72" w:rsidP="00DE6816">
            <w:pPr>
              <w:keepNext/>
              <w:keepLines/>
              <w:spacing w:after="0"/>
              <w:jc w:val="center"/>
              <w:rPr>
                <w:rFonts w:ascii="Arial" w:hAnsi="Arial" w:cs="Arial"/>
                <w:sz w:val="18"/>
              </w:rPr>
            </w:pPr>
          </w:p>
        </w:tc>
        <w:tc>
          <w:tcPr>
            <w:tcW w:w="0" w:type="auto"/>
            <w:vMerge/>
          </w:tcPr>
          <w:p w14:paraId="711B49D3" w14:textId="77777777" w:rsidR="00C31C72" w:rsidRPr="00341700" w:rsidRDefault="00C31C72" w:rsidP="00DE6816">
            <w:pPr>
              <w:keepNext/>
              <w:keepLines/>
              <w:spacing w:after="0"/>
              <w:jc w:val="center"/>
              <w:rPr>
                <w:rFonts w:ascii="Arial" w:hAnsi="Arial" w:cs="Arial"/>
                <w:sz w:val="18"/>
              </w:rPr>
            </w:pPr>
          </w:p>
        </w:tc>
        <w:tc>
          <w:tcPr>
            <w:tcW w:w="0" w:type="auto"/>
          </w:tcPr>
          <w:p w14:paraId="3EEC1D09"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0322C601"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6812BEC5"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w:t>
            </w:r>
            <w:r w:rsidRPr="00341700">
              <w:rPr>
                <w:rFonts w:ascii="Arial" w:hAnsi="Arial" w:cs="Arial"/>
                <w:sz w:val="18"/>
                <w:szCs w:val="18"/>
              </w:rPr>
              <w:t>.3</w:t>
            </w:r>
          </w:p>
        </w:tc>
        <w:tc>
          <w:tcPr>
            <w:tcW w:w="0" w:type="auto"/>
            <w:vAlign w:val="center"/>
          </w:tcPr>
          <w:p w14:paraId="322D846E"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0</w:t>
            </w:r>
          </w:p>
        </w:tc>
        <w:tc>
          <w:tcPr>
            <w:tcW w:w="0" w:type="auto"/>
            <w:vAlign w:val="center"/>
          </w:tcPr>
          <w:p w14:paraId="173E39EB"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0</w:t>
            </w:r>
          </w:p>
        </w:tc>
        <w:tc>
          <w:tcPr>
            <w:tcW w:w="0" w:type="auto"/>
            <w:vAlign w:val="center"/>
          </w:tcPr>
          <w:p w14:paraId="4940AA90" w14:textId="77777777" w:rsidR="00C31C72" w:rsidRPr="00341700" w:rsidRDefault="00C31C72" w:rsidP="00DE6816">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w:t>
            </w:r>
            <w:r w:rsidRPr="00341700">
              <w:rPr>
                <w:rFonts w:ascii="Arial" w:hAnsi="Arial" w:cs="Arial"/>
                <w:sz w:val="18"/>
                <w:szCs w:val="18"/>
              </w:rPr>
              <w:t>.</w:t>
            </w:r>
            <w:r w:rsidRPr="00341700">
              <w:rPr>
                <w:rFonts w:ascii="Arial" w:hAnsi="Arial" w:cs="Arial" w:hint="eastAsia"/>
                <w:sz w:val="18"/>
                <w:szCs w:val="18"/>
                <w:lang w:eastAsia="zh-CN"/>
              </w:rPr>
              <w:t>4</w:t>
            </w:r>
          </w:p>
        </w:tc>
      </w:tr>
      <w:tr w:rsidR="00C31C72" w:rsidRPr="00341700" w14:paraId="2D668DCC" w14:textId="77777777" w:rsidTr="00DE6816">
        <w:trPr>
          <w:jc w:val="center"/>
        </w:trPr>
        <w:tc>
          <w:tcPr>
            <w:tcW w:w="0" w:type="auto"/>
            <w:vMerge/>
          </w:tcPr>
          <w:p w14:paraId="28D1699F" w14:textId="77777777" w:rsidR="00C31C72" w:rsidRPr="00341700" w:rsidRDefault="00C31C72" w:rsidP="00DE6816">
            <w:pPr>
              <w:keepNext/>
              <w:keepLines/>
              <w:spacing w:after="0"/>
              <w:jc w:val="center"/>
              <w:rPr>
                <w:rFonts w:ascii="Arial" w:hAnsi="Arial" w:cs="Arial"/>
                <w:sz w:val="18"/>
              </w:rPr>
            </w:pPr>
          </w:p>
        </w:tc>
        <w:tc>
          <w:tcPr>
            <w:tcW w:w="0" w:type="auto"/>
            <w:vMerge/>
          </w:tcPr>
          <w:p w14:paraId="04CDAFD7" w14:textId="77777777" w:rsidR="00C31C72" w:rsidRPr="00341700" w:rsidRDefault="00C31C72" w:rsidP="00DE6816">
            <w:pPr>
              <w:keepNext/>
              <w:keepLines/>
              <w:spacing w:after="0"/>
              <w:jc w:val="center"/>
              <w:rPr>
                <w:rFonts w:ascii="Arial" w:hAnsi="Arial" w:cs="Arial"/>
                <w:sz w:val="18"/>
              </w:rPr>
            </w:pPr>
          </w:p>
        </w:tc>
        <w:tc>
          <w:tcPr>
            <w:tcW w:w="0" w:type="auto"/>
          </w:tcPr>
          <w:p w14:paraId="61DF6B9F" w14:textId="77777777" w:rsidR="00C31C72" w:rsidRPr="008023C9" w:rsidRDefault="00C31C72" w:rsidP="00DE6816">
            <w:pPr>
              <w:keepNext/>
              <w:keepLines/>
              <w:spacing w:after="0"/>
              <w:jc w:val="center"/>
              <w:rPr>
                <w:rFonts w:ascii="Arial" w:hAnsi="Arial" w:cs="Arial"/>
                <w:color w:val="FF0000"/>
                <w:sz w:val="18"/>
                <w:szCs w:val="18"/>
              </w:rPr>
            </w:pPr>
            <w:r w:rsidRPr="008023C9">
              <w:rPr>
                <w:rFonts w:ascii="Arial" w:hAnsi="Arial" w:cs="Arial"/>
                <w:color w:val="FF0000"/>
                <w:sz w:val="18"/>
                <w:szCs w:val="18"/>
              </w:rPr>
              <w:t>AWGN</w:t>
            </w:r>
          </w:p>
        </w:tc>
        <w:tc>
          <w:tcPr>
            <w:tcW w:w="0" w:type="auto"/>
          </w:tcPr>
          <w:p w14:paraId="5330AC85" w14:textId="77777777" w:rsidR="00C31C72" w:rsidRPr="008023C9" w:rsidRDefault="00C31C72" w:rsidP="00DE6816">
            <w:pPr>
              <w:keepNext/>
              <w:keepLines/>
              <w:spacing w:after="0"/>
              <w:jc w:val="center"/>
              <w:rPr>
                <w:rFonts w:ascii="Arial" w:hAnsi="Arial" w:cs="Arial"/>
                <w:color w:val="FF0000"/>
                <w:sz w:val="18"/>
                <w:szCs w:val="18"/>
              </w:rPr>
            </w:pPr>
            <w:r w:rsidRPr="008023C9">
              <w:rPr>
                <w:rFonts w:ascii="Arial" w:hAnsi="Arial" w:cs="Arial"/>
                <w:color w:val="FF0000"/>
                <w:sz w:val="18"/>
                <w:szCs w:val="18"/>
              </w:rPr>
              <w:t>2500 Hz</w:t>
            </w:r>
          </w:p>
        </w:tc>
        <w:tc>
          <w:tcPr>
            <w:tcW w:w="0" w:type="auto"/>
          </w:tcPr>
          <w:p w14:paraId="0D574A87" w14:textId="77777777" w:rsidR="00C31C72" w:rsidRPr="008023C9" w:rsidRDefault="00C31C72" w:rsidP="00DE6816">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c>
          <w:tcPr>
            <w:tcW w:w="0" w:type="auto"/>
          </w:tcPr>
          <w:p w14:paraId="68D2D935" w14:textId="77777777" w:rsidR="00C31C72" w:rsidRPr="008023C9" w:rsidRDefault="00C31C72" w:rsidP="00DE6816">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c>
          <w:tcPr>
            <w:tcW w:w="0" w:type="auto"/>
          </w:tcPr>
          <w:p w14:paraId="7BE3C0FC" w14:textId="77777777" w:rsidR="00C31C72" w:rsidRPr="008023C9" w:rsidRDefault="00C31C72" w:rsidP="00DE6816">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c>
          <w:tcPr>
            <w:tcW w:w="0" w:type="auto"/>
          </w:tcPr>
          <w:p w14:paraId="6B6F719D" w14:textId="77777777" w:rsidR="00C31C72" w:rsidRPr="008023C9" w:rsidRDefault="00C31C72" w:rsidP="00DE6816">
            <w:pPr>
              <w:keepNext/>
              <w:keepLines/>
              <w:spacing w:after="0"/>
              <w:jc w:val="center"/>
              <w:rPr>
                <w:rFonts w:ascii="Arial" w:hAnsi="Arial" w:cs="Arial"/>
                <w:color w:val="FF0000"/>
                <w:sz w:val="18"/>
                <w:szCs w:val="18"/>
              </w:rPr>
            </w:pPr>
            <w:r w:rsidRPr="008023C9">
              <w:rPr>
                <w:rFonts w:ascii="Arial" w:hAnsi="Arial" w:cs="Arial"/>
                <w:color w:val="FF0000"/>
                <w:sz w:val="18"/>
                <w:szCs w:val="18"/>
              </w:rPr>
              <w:t>TBD</w:t>
            </w:r>
          </w:p>
        </w:tc>
      </w:tr>
    </w:tbl>
    <w:p w14:paraId="525A8507" w14:textId="77777777" w:rsidR="00C31C72" w:rsidRPr="00584C77" w:rsidRDefault="00C31C72" w:rsidP="00C31C72">
      <w:pPr>
        <w:rPr>
          <w:b/>
        </w:rPr>
      </w:pPr>
    </w:p>
    <w:p w14:paraId="0EA3DD8E" w14:textId="77777777" w:rsidR="00C31C72" w:rsidRPr="00584C77" w:rsidRDefault="00C31C72" w:rsidP="00584C77">
      <w:pPr>
        <w:rPr>
          <w:b/>
        </w:rPr>
      </w:pPr>
    </w:p>
    <w:p w14:paraId="06F9CE7E" w14:textId="77777777" w:rsidR="00750D29" w:rsidRPr="00BF7F29" w:rsidRDefault="00750D29" w:rsidP="00750D29">
      <w:pPr>
        <w:pStyle w:val="1"/>
        <w:ind w:left="432" w:hanging="432"/>
        <w:rPr>
          <w:lang w:eastAsia="ja-JP"/>
        </w:rPr>
      </w:pPr>
      <w:r>
        <w:rPr>
          <w:rFonts w:hint="eastAsia"/>
          <w:lang w:eastAsia="ja-JP"/>
        </w:rPr>
        <w:t>References</w:t>
      </w:r>
    </w:p>
    <w:p w14:paraId="38737777" w14:textId="064513B6" w:rsidR="00750D29" w:rsidRPr="00B80589" w:rsidRDefault="00750D29" w:rsidP="00750D29">
      <w:pPr>
        <w:numPr>
          <w:ilvl w:val="0"/>
          <w:numId w:val="2"/>
        </w:numPr>
        <w:rPr>
          <w:lang w:val="en-US" w:eastAsia="ja-JP"/>
        </w:rPr>
      </w:pPr>
      <w:r w:rsidRPr="00B80589">
        <w:rPr>
          <w:lang w:val="en-US" w:eastAsia="ja-JP"/>
        </w:rPr>
        <w:t>R4-1902522</w:t>
      </w:r>
      <w:r>
        <w:rPr>
          <w:lang w:val="en-US" w:eastAsia="ja-JP"/>
        </w:rPr>
        <w:t>, “</w:t>
      </w:r>
      <w:r w:rsidRPr="00B80589">
        <w:rPr>
          <w:lang w:val="en-US" w:eastAsia="ja-JP"/>
        </w:rPr>
        <w:t>Way Forward on BS demodulation scenarios and requirements for HST</w:t>
      </w:r>
      <w:r>
        <w:rPr>
          <w:lang w:val="en-US" w:eastAsia="ja-JP"/>
        </w:rPr>
        <w:t xml:space="preserve">”, </w:t>
      </w:r>
      <w:r w:rsidRPr="00B80589">
        <w:rPr>
          <w:lang w:val="en-US" w:eastAsia="ja-JP"/>
        </w:rPr>
        <w:t xml:space="preserve">Ericsson, NTT </w:t>
      </w:r>
      <w:proofErr w:type="spellStart"/>
      <w:r w:rsidRPr="00B80589">
        <w:rPr>
          <w:lang w:val="en-US" w:eastAsia="ja-JP"/>
        </w:rPr>
        <w:t>Docomo</w:t>
      </w:r>
      <w:proofErr w:type="spellEnd"/>
      <w:r>
        <w:rPr>
          <w:lang w:val="en-US" w:eastAsia="ja-JP"/>
        </w:rPr>
        <w:t>, RAN</w:t>
      </w:r>
      <w:r w:rsidR="009356FF">
        <w:rPr>
          <w:rFonts w:hint="eastAsia"/>
          <w:lang w:val="en-US" w:eastAsia="ja-JP"/>
        </w:rPr>
        <w:t>4</w:t>
      </w:r>
      <w:r>
        <w:rPr>
          <w:lang w:val="en-US" w:eastAsia="ja-JP"/>
        </w:rPr>
        <w:t xml:space="preserve"> #90</w:t>
      </w:r>
      <w:r w:rsidR="009356FF">
        <w:rPr>
          <w:rFonts w:hint="eastAsia"/>
          <w:lang w:val="en-US" w:eastAsia="ja-JP"/>
        </w:rPr>
        <w:t>, February 2019</w:t>
      </w:r>
    </w:p>
    <w:p w14:paraId="68875A31" w14:textId="082ECB97" w:rsidR="009356FF" w:rsidRPr="00584C77" w:rsidRDefault="009356FF" w:rsidP="009356FF">
      <w:pPr>
        <w:numPr>
          <w:ilvl w:val="0"/>
          <w:numId w:val="2"/>
        </w:numPr>
        <w:rPr>
          <w:lang w:val="en-US" w:eastAsia="ja-JP"/>
        </w:rPr>
      </w:pPr>
      <w:r>
        <w:rPr>
          <w:lang w:val="en-US" w:eastAsia="ja-JP"/>
        </w:rPr>
        <w:t>“</w:t>
      </w:r>
      <w:r w:rsidRPr="00B80589">
        <w:rPr>
          <w:lang w:val="en-US" w:eastAsia="ja-JP"/>
        </w:rPr>
        <w:t>3GPP T</w:t>
      </w:r>
      <w:r>
        <w:rPr>
          <w:rFonts w:hint="eastAsia"/>
          <w:lang w:val="en-US" w:eastAsia="ja-JP"/>
        </w:rPr>
        <w:t>S 36.104</w:t>
      </w:r>
      <w:r>
        <w:rPr>
          <w:lang w:val="en-US" w:eastAsia="ja-JP"/>
        </w:rPr>
        <w:t>:</w:t>
      </w:r>
      <w:r w:rsidRPr="00B80589">
        <w:rPr>
          <w:lang w:val="en-US" w:eastAsia="ja-JP"/>
        </w:rPr>
        <w:t xml:space="preserve"> </w:t>
      </w:r>
      <w:r w:rsidRPr="009356FF">
        <w:rPr>
          <w:lang w:val="en-US" w:eastAsia="ja-JP"/>
        </w:rPr>
        <w:t>Evolved Universal Terrestrial Radio Access (E-UTRA); Base Station (BS) radio transmission and reception</w:t>
      </w:r>
      <w:r>
        <w:rPr>
          <w:lang w:val="en-US" w:eastAsia="ja-JP"/>
        </w:rPr>
        <w:t>”, 3GPP</w:t>
      </w:r>
    </w:p>
    <w:p w14:paraId="198D5AC3" w14:textId="55879BA7" w:rsidR="002F2E1D" w:rsidRDefault="009356FF" w:rsidP="009356FF">
      <w:pPr>
        <w:numPr>
          <w:ilvl w:val="0"/>
          <w:numId w:val="2"/>
        </w:numPr>
        <w:rPr>
          <w:lang w:val="en-US" w:eastAsia="ja-JP"/>
        </w:rPr>
      </w:pPr>
      <w:r>
        <w:rPr>
          <w:lang w:val="en-US" w:eastAsia="ja-JP"/>
        </w:rPr>
        <w:t xml:space="preserve"> </w:t>
      </w:r>
      <w:r w:rsidR="00750D29">
        <w:rPr>
          <w:lang w:val="en-US" w:eastAsia="ja-JP"/>
        </w:rPr>
        <w:t>“</w:t>
      </w:r>
      <w:r w:rsidR="00750D29" w:rsidRPr="00B80589">
        <w:rPr>
          <w:lang w:val="en-US" w:eastAsia="ja-JP"/>
        </w:rPr>
        <w:t>3GPP TR 36.878</w:t>
      </w:r>
      <w:r w:rsidR="00750D29">
        <w:rPr>
          <w:lang w:val="en-US" w:eastAsia="ja-JP"/>
        </w:rPr>
        <w:t>:</w:t>
      </w:r>
      <w:r w:rsidR="00750D29" w:rsidRPr="00B80589">
        <w:rPr>
          <w:lang w:val="en-US" w:eastAsia="ja-JP"/>
        </w:rPr>
        <w:t xml:space="preserve"> Study on performance enhancements for high speed scenario in LTE</w:t>
      </w:r>
      <w:r w:rsidR="00750D29">
        <w:rPr>
          <w:lang w:val="en-US" w:eastAsia="ja-JP"/>
        </w:rPr>
        <w:t>”, 3GP</w:t>
      </w:r>
      <w:r w:rsidR="00584C77">
        <w:rPr>
          <w:lang w:val="en-US" w:eastAsia="ja-JP"/>
        </w:rPr>
        <w:t>P</w:t>
      </w:r>
    </w:p>
    <w:p w14:paraId="167E87F3" w14:textId="0679AB0A" w:rsidR="004F7236" w:rsidRPr="00584C77" w:rsidRDefault="004F7236" w:rsidP="004F7236">
      <w:pPr>
        <w:numPr>
          <w:ilvl w:val="0"/>
          <w:numId w:val="2"/>
        </w:numPr>
        <w:rPr>
          <w:lang w:val="en-US" w:eastAsia="ja-JP"/>
        </w:rPr>
      </w:pPr>
      <w:r>
        <w:rPr>
          <w:lang w:val="en-US" w:eastAsia="ja-JP"/>
        </w:rPr>
        <w:t>“</w:t>
      </w:r>
      <w:r w:rsidRPr="00B80589">
        <w:rPr>
          <w:lang w:val="en-US" w:eastAsia="ja-JP"/>
        </w:rPr>
        <w:t>3GPP T</w:t>
      </w:r>
      <w:r>
        <w:rPr>
          <w:rFonts w:hint="eastAsia"/>
          <w:lang w:val="en-US" w:eastAsia="ja-JP"/>
        </w:rPr>
        <w:t>S 36.101</w:t>
      </w:r>
      <w:r>
        <w:rPr>
          <w:lang w:val="en-US" w:eastAsia="ja-JP"/>
        </w:rPr>
        <w:t>:</w:t>
      </w:r>
      <w:r w:rsidRPr="00B80589">
        <w:rPr>
          <w:lang w:val="en-US" w:eastAsia="ja-JP"/>
        </w:rPr>
        <w:t xml:space="preserve"> </w:t>
      </w:r>
      <w:r w:rsidRPr="004F7236">
        <w:rPr>
          <w:lang w:val="en-US" w:eastAsia="ja-JP"/>
        </w:rPr>
        <w:t>Evolved Universal Terrestrial Radio Access (E-UTRA); User Equipment (UE) radio transmission and reception</w:t>
      </w:r>
      <w:r>
        <w:rPr>
          <w:lang w:val="en-US" w:eastAsia="ja-JP"/>
        </w:rPr>
        <w:t>”, 3GPP</w:t>
      </w:r>
    </w:p>
    <w:p w14:paraId="761598A0" w14:textId="77777777" w:rsidR="003E3FD6" w:rsidRPr="00B80589" w:rsidRDefault="003E3FD6" w:rsidP="003E3FD6">
      <w:pPr>
        <w:numPr>
          <w:ilvl w:val="0"/>
          <w:numId w:val="2"/>
        </w:numPr>
        <w:rPr>
          <w:lang w:val="en-US" w:eastAsia="ja-JP"/>
        </w:rPr>
      </w:pPr>
      <w:r w:rsidRPr="003E3FD6">
        <w:rPr>
          <w:lang w:val="en-US" w:eastAsia="ja-JP"/>
        </w:rPr>
        <w:t>R4-1900556</w:t>
      </w:r>
      <w:r>
        <w:rPr>
          <w:rFonts w:hint="eastAsia"/>
          <w:lang w:val="en-US" w:eastAsia="ja-JP"/>
        </w:rPr>
        <w:t xml:space="preserve">, </w:t>
      </w:r>
      <w:r>
        <w:rPr>
          <w:lang w:val="en-US" w:eastAsia="ja-JP"/>
        </w:rPr>
        <w:t>“</w:t>
      </w:r>
      <w:r w:rsidRPr="003E3FD6">
        <w:rPr>
          <w:lang w:val="en-US" w:eastAsia="ja-JP"/>
        </w:rPr>
        <w:t>BS demodulation for LTE high speed in Rel.16</w:t>
      </w:r>
      <w:r>
        <w:rPr>
          <w:lang w:val="en-US" w:eastAsia="ja-JP"/>
        </w:rPr>
        <w:t>”</w:t>
      </w:r>
      <w:r>
        <w:rPr>
          <w:rFonts w:hint="eastAsia"/>
          <w:lang w:val="en-US" w:eastAsia="ja-JP"/>
        </w:rPr>
        <w:t xml:space="preserve">, NTT DOCOMO, INC., </w:t>
      </w:r>
      <w:r>
        <w:rPr>
          <w:lang w:val="en-US" w:eastAsia="ja-JP"/>
        </w:rPr>
        <w:t>RAN</w:t>
      </w:r>
      <w:r>
        <w:rPr>
          <w:rFonts w:hint="eastAsia"/>
          <w:lang w:val="en-US" w:eastAsia="ja-JP"/>
        </w:rPr>
        <w:t>4</w:t>
      </w:r>
      <w:r>
        <w:rPr>
          <w:lang w:val="en-US" w:eastAsia="ja-JP"/>
        </w:rPr>
        <w:t xml:space="preserve"> #90</w:t>
      </w:r>
      <w:r>
        <w:rPr>
          <w:rFonts w:hint="eastAsia"/>
          <w:lang w:val="en-US" w:eastAsia="ja-JP"/>
        </w:rPr>
        <w:t>, February 2019</w:t>
      </w:r>
    </w:p>
    <w:p w14:paraId="79D94F3A" w14:textId="387AEF5B" w:rsidR="004F7236" w:rsidRPr="00432C69" w:rsidRDefault="004F7236" w:rsidP="004F7236">
      <w:pPr>
        <w:numPr>
          <w:ilvl w:val="0"/>
          <w:numId w:val="2"/>
        </w:numPr>
        <w:rPr>
          <w:lang w:val="en-US" w:eastAsia="ja-JP"/>
        </w:rPr>
      </w:pPr>
      <w:r w:rsidRPr="00432C69">
        <w:rPr>
          <w:lang w:val="en-US" w:eastAsia="ja-JP"/>
        </w:rPr>
        <w:t>R4-080223, “Performance requirements on UL Timing Adjustment”, NTT DoCoMo, RAN4 #46</w:t>
      </w:r>
      <w:r>
        <w:rPr>
          <w:rFonts w:hint="eastAsia"/>
          <w:lang w:val="en-US" w:eastAsia="ja-JP"/>
        </w:rPr>
        <w:t>, February 2008</w:t>
      </w:r>
    </w:p>
    <w:sectPr w:rsidR="004F7236" w:rsidRPr="00432C69">
      <w:headerReference w:type="even" r:id="rId15"/>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24A1A1" w14:textId="77777777" w:rsidR="00D70BB8" w:rsidRDefault="00D70BB8">
      <w:r>
        <w:separator/>
      </w:r>
    </w:p>
  </w:endnote>
  <w:endnote w:type="continuationSeparator" w:id="0">
    <w:p w14:paraId="553E65FA" w14:textId="77777777" w:rsidR="00D70BB8" w:rsidRDefault="00D70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ＭＳ Ｐゴシック">
    <w:panose1 w:val="020B0600070205080204"/>
    <w:charset w:val="80"/>
    <w:family w:val="modern"/>
    <w:pitch w:val="variable"/>
    <w:sig w:usb0="E00002FF" w:usb1="6AC7FDFB"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 ??">
    <w:altName w:val="ＭＳ 明朝"/>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BCA23C" w14:textId="77777777" w:rsidR="00D70BB8" w:rsidRDefault="00D70BB8">
      <w:r>
        <w:separator/>
      </w:r>
    </w:p>
  </w:footnote>
  <w:footnote w:type="continuationSeparator" w:id="0">
    <w:p w14:paraId="2640BC92" w14:textId="77777777" w:rsidR="00D70BB8" w:rsidRDefault="00D70B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2C1BB3" w14:textId="77777777" w:rsidR="00770121" w:rsidRDefault="0077012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E282E"/>
    <w:multiLevelType w:val="hybridMultilevel"/>
    <w:tmpl w:val="1A7C46C2"/>
    <w:lvl w:ilvl="0" w:tplc="18280512">
      <w:start w:val="1"/>
      <w:numFmt w:val="lowerLetter"/>
      <w:lvlText w:val="%1)"/>
      <w:lvlJc w:val="left"/>
      <w:pPr>
        <w:ind w:left="644" w:hanging="360"/>
      </w:pPr>
      <w:rPr>
        <w:rFonts w:ascii="Times New Roman" w:eastAsiaTheme="minorEastAsia" w:hAnsi="Times New Roman" w:cs="Times New Roman"/>
      </w:rPr>
    </w:lvl>
    <w:lvl w:ilvl="1" w:tplc="0409000B" w:tentative="1">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1">
    <w:nsid w:val="0D257AE7"/>
    <w:multiLevelType w:val="hybridMultilevel"/>
    <w:tmpl w:val="A9021ADC"/>
    <w:lvl w:ilvl="0" w:tplc="1E34344C">
      <w:start w:val="2"/>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2">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CE878C9"/>
    <w:multiLevelType w:val="hybridMultilevel"/>
    <w:tmpl w:val="1370EDCC"/>
    <w:lvl w:ilvl="0" w:tplc="4614F3F8">
      <w:start w:val="1"/>
      <w:numFmt w:val="bullet"/>
      <w:lvlText w:val=""/>
      <w:lvlJc w:val="left"/>
      <w:pPr>
        <w:ind w:left="764" w:hanging="480"/>
      </w:pPr>
      <w:rPr>
        <w:rFonts w:ascii="Symbol" w:hAnsi="Symbol"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4">
    <w:nsid w:val="336145D6"/>
    <w:multiLevelType w:val="hybridMultilevel"/>
    <w:tmpl w:val="C22204C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37BE3B48"/>
    <w:multiLevelType w:val="hybridMultilevel"/>
    <w:tmpl w:val="D6BEE860"/>
    <w:lvl w:ilvl="0" w:tplc="28F0E0C6">
      <w:start w:val="1"/>
      <w:numFmt w:val="bullet"/>
      <w:lvlText w:val="•"/>
      <w:lvlJc w:val="left"/>
      <w:pPr>
        <w:tabs>
          <w:tab w:val="num" w:pos="720"/>
        </w:tabs>
        <w:ind w:left="720" w:hanging="360"/>
      </w:pPr>
      <w:rPr>
        <w:rFonts w:ascii="Arial" w:hAnsi="Arial" w:hint="default"/>
      </w:rPr>
    </w:lvl>
    <w:lvl w:ilvl="1" w:tplc="B47CAD96">
      <w:numFmt w:val="bullet"/>
      <w:lvlText w:val="–"/>
      <w:lvlJc w:val="left"/>
      <w:pPr>
        <w:tabs>
          <w:tab w:val="num" w:pos="1440"/>
        </w:tabs>
        <w:ind w:left="1440" w:hanging="360"/>
      </w:pPr>
      <w:rPr>
        <w:rFonts w:ascii="Arial" w:hAnsi="Arial" w:hint="default"/>
      </w:rPr>
    </w:lvl>
    <w:lvl w:ilvl="2" w:tplc="DB1EA57A">
      <w:numFmt w:val="bullet"/>
      <w:lvlText w:val="•"/>
      <w:lvlJc w:val="left"/>
      <w:pPr>
        <w:tabs>
          <w:tab w:val="num" w:pos="2160"/>
        </w:tabs>
        <w:ind w:left="2160" w:hanging="360"/>
      </w:pPr>
      <w:rPr>
        <w:rFonts w:ascii="Arial" w:hAnsi="Arial" w:hint="default"/>
      </w:rPr>
    </w:lvl>
    <w:lvl w:ilvl="3" w:tplc="D1EA7974" w:tentative="1">
      <w:start w:val="1"/>
      <w:numFmt w:val="bullet"/>
      <w:lvlText w:val="•"/>
      <w:lvlJc w:val="left"/>
      <w:pPr>
        <w:tabs>
          <w:tab w:val="num" w:pos="2880"/>
        </w:tabs>
        <w:ind w:left="2880" w:hanging="360"/>
      </w:pPr>
      <w:rPr>
        <w:rFonts w:ascii="Arial" w:hAnsi="Arial" w:hint="default"/>
      </w:rPr>
    </w:lvl>
    <w:lvl w:ilvl="4" w:tplc="C1660608" w:tentative="1">
      <w:start w:val="1"/>
      <w:numFmt w:val="bullet"/>
      <w:lvlText w:val="•"/>
      <w:lvlJc w:val="left"/>
      <w:pPr>
        <w:tabs>
          <w:tab w:val="num" w:pos="3600"/>
        </w:tabs>
        <w:ind w:left="3600" w:hanging="360"/>
      </w:pPr>
      <w:rPr>
        <w:rFonts w:ascii="Arial" w:hAnsi="Arial" w:hint="default"/>
      </w:rPr>
    </w:lvl>
    <w:lvl w:ilvl="5" w:tplc="BC50025A" w:tentative="1">
      <w:start w:val="1"/>
      <w:numFmt w:val="bullet"/>
      <w:lvlText w:val="•"/>
      <w:lvlJc w:val="left"/>
      <w:pPr>
        <w:tabs>
          <w:tab w:val="num" w:pos="4320"/>
        </w:tabs>
        <w:ind w:left="4320" w:hanging="360"/>
      </w:pPr>
      <w:rPr>
        <w:rFonts w:ascii="Arial" w:hAnsi="Arial" w:hint="default"/>
      </w:rPr>
    </w:lvl>
    <w:lvl w:ilvl="6" w:tplc="A8F2C040" w:tentative="1">
      <w:start w:val="1"/>
      <w:numFmt w:val="bullet"/>
      <w:lvlText w:val="•"/>
      <w:lvlJc w:val="left"/>
      <w:pPr>
        <w:tabs>
          <w:tab w:val="num" w:pos="5040"/>
        </w:tabs>
        <w:ind w:left="5040" w:hanging="360"/>
      </w:pPr>
      <w:rPr>
        <w:rFonts w:ascii="Arial" w:hAnsi="Arial" w:hint="default"/>
      </w:rPr>
    </w:lvl>
    <w:lvl w:ilvl="7" w:tplc="D2628240" w:tentative="1">
      <w:start w:val="1"/>
      <w:numFmt w:val="bullet"/>
      <w:lvlText w:val="•"/>
      <w:lvlJc w:val="left"/>
      <w:pPr>
        <w:tabs>
          <w:tab w:val="num" w:pos="5760"/>
        </w:tabs>
        <w:ind w:left="5760" w:hanging="360"/>
      </w:pPr>
      <w:rPr>
        <w:rFonts w:ascii="Arial" w:hAnsi="Arial" w:hint="default"/>
      </w:rPr>
    </w:lvl>
    <w:lvl w:ilvl="8" w:tplc="363E7070" w:tentative="1">
      <w:start w:val="1"/>
      <w:numFmt w:val="bullet"/>
      <w:lvlText w:val="•"/>
      <w:lvlJc w:val="left"/>
      <w:pPr>
        <w:tabs>
          <w:tab w:val="num" w:pos="6480"/>
        </w:tabs>
        <w:ind w:left="6480" w:hanging="360"/>
      </w:pPr>
      <w:rPr>
        <w:rFonts w:ascii="Arial" w:hAnsi="Arial" w:hint="default"/>
      </w:rPr>
    </w:lvl>
  </w:abstractNum>
  <w:abstractNum w:abstractNumId="6">
    <w:nsid w:val="497970BB"/>
    <w:multiLevelType w:val="hybridMultilevel"/>
    <w:tmpl w:val="8E4A1B86"/>
    <w:lvl w:ilvl="0" w:tplc="CC4E763E">
      <w:start w:val="1"/>
      <w:numFmt w:val="lowerLetter"/>
      <w:lvlText w:val="%1)"/>
      <w:lvlJc w:val="left"/>
      <w:pPr>
        <w:ind w:left="360" w:hanging="360"/>
      </w:pPr>
      <w:rPr>
        <w:rFonts w:hint="default"/>
      </w:rPr>
    </w:lvl>
    <w:lvl w:ilvl="1" w:tplc="04090017">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nsid w:val="60D475CB"/>
    <w:multiLevelType w:val="hybridMultilevel"/>
    <w:tmpl w:val="5926592E"/>
    <w:lvl w:ilvl="0" w:tplc="041D0001">
      <w:start w:val="1"/>
      <w:numFmt w:val="bullet"/>
      <w:lvlText w:val=""/>
      <w:lvlJc w:val="left"/>
      <w:pPr>
        <w:ind w:left="480" w:hanging="480"/>
      </w:pPr>
      <w:rPr>
        <w:rFonts w:ascii="Symbol" w:hAnsi="Symbol"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8">
    <w:nsid w:val="684D30F0"/>
    <w:multiLevelType w:val="hybridMultilevel"/>
    <w:tmpl w:val="49F486D6"/>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9">
    <w:nsid w:val="6C066575"/>
    <w:multiLevelType w:val="hybridMultilevel"/>
    <w:tmpl w:val="03EE0C4C"/>
    <w:lvl w:ilvl="0" w:tplc="B47CAD96">
      <w:numFmt w:val="bullet"/>
      <w:lvlText w:val="–"/>
      <w:lvlJc w:val="left"/>
      <w:pPr>
        <w:ind w:left="480" w:hanging="480"/>
      </w:pPr>
      <w:rPr>
        <w:rFonts w:ascii="Arial" w:hAnsi="Arial"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0">
    <w:nsid w:val="73CA684C"/>
    <w:multiLevelType w:val="hybridMultilevel"/>
    <w:tmpl w:val="FD14709C"/>
    <w:lvl w:ilvl="0" w:tplc="B226F358">
      <w:start w:val="1"/>
      <w:numFmt w:val="bullet"/>
      <w:lvlText w:val="•"/>
      <w:lvlJc w:val="left"/>
      <w:pPr>
        <w:tabs>
          <w:tab w:val="num" w:pos="720"/>
        </w:tabs>
        <w:ind w:left="720" w:hanging="360"/>
      </w:pPr>
      <w:rPr>
        <w:rFonts w:ascii="Arial" w:hAnsi="Arial" w:hint="default"/>
      </w:rPr>
    </w:lvl>
    <w:lvl w:ilvl="1" w:tplc="3A52DA84">
      <w:numFmt w:val="bullet"/>
      <w:lvlText w:val="–"/>
      <w:lvlJc w:val="left"/>
      <w:pPr>
        <w:tabs>
          <w:tab w:val="num" w:pos="1440"/>
        </w:tabs>
        <w:ind w:left="1440" w:hanging="360"/>
      </w:pPr>
      <w:rPr>
        <w:rFonts w:ascii="Arial" w:hAnsi="Arial" w:hint="default"/>
      </w:rPr>
    </w:lvl>
    <w:lvl w:ilvl="2" w:tplc="8EB8C8DE" w:tentative="1">
      <w:start w:val="1"/>
      <w:numFmt w:val="bullet"/>
      <w:lvlText w:val="•"/>
      <w:lvlJc w:val="left"/>
      <w:pPr>
        <w:tabs>
          <w:tab w:val="num" w:pos="2160"/>
        </w:tabs>
        <w:ind w:left="2160" w:hanging="360"/>
      </w:pPr>
      <w:rPr>
        <w:rFonts w:ascii="Arial" w:hAnsi="Arial" w:hint="default"/>
      </w:rPr>
    </w:lvl>
    <w:lvl w:ilvl="3" w:tplc="A6AEEBBC" w:tentative="1">
      <w:start w:val="1"/>
      <w:numFmt w:val="bullet"/>
      <w:lvlText w:val="•"/>
      <w:lvlJc w:val="left"/>
      <w:pPr>
        <w:tabs>
          <w:tab w:val="num" w:pos="2880"/>
        </w:tabs>
        <w:ind w:left="2880" w:hanging="360"/>
      </w:pPr>
      <w:rPr>
        <w:rFonts w:ascii="Arial" w:hAnsi="Arial" w:hint="default"/>
      </w:rPr>
    </w:lvl>
    <w:lvl w:ilvl="4" w:tplc="0ABABFF2" w:tentative="1">
      <w:start w:val="1"/>
      <w:numFmt w:val="bullet"/>
      <w:lvlText w:val="•"/>
      <w:lvlJc w:val="left"/>
      <w:pPr>
        <w:tabs>
          <w:tab w:val="num" w:pos="3600"/>
        </w:tabs>
        <w:ind w:left="3600" w:hanging="360"/>
      </w:pPr>
      <w:rPr>
        <w:rFonts w:ascii="Arial" w:hAnsi="Arial" w:hint="default"/>
      </w:rPr>
    </w:lvl>
    <w:lvl w:ilvl="5" w:tplc="322407D6" w:tentative="1">
      <w:start w:val="1"/>
      <w:numFmt w:val="bullet"/>
      <w:lvlText w:val="•"/>
      <w:lvlJc w:val="left"/>
      <w:pPr>
        <w:tabs>
          <w:tab w:val="num" w:pos="4320"/>
        </w:tabs>
        <w:ind w:left="4320" w:hanging="360"/>
      </w:pPr>
      <w:rPr>
        <w:rFonts w:ascii="Arial" w:hAnsi="Arial" w:hint="default"/>
      </w:rPr>
    </w:lvl>
    <w:lvl w:ilvl="6" w:tplc="E9588AC4" w:tentative="1">
      <w:start w:val="1"/>
      <w:numFmt w:val="bullet"/>
      <w:lvlText w:val="•"/>
      <w:lvlJc w:val="left"/>
      <w:pPr>
        <w:tabs>
          <w:tab w:val="num" w:pos="5040"/>
        </w:tabs>
        <w:ind w:left="5040" w:hanging="360"/>
      </w:pPr>
      <w:rPr>
        <w:rFonts w:ascii="Arial" w:hAnsi="Arial" w:hint="default"/>
      </w:rPr>
    </w:lvl>
    <w:lvl w:ilvl="7" w:tplc="171AA1DC" w:tentative="1">
      <w:start w:val="1"/>
      <w:numFmt w:val="bullet"/>
      <w:lvlText w:val="•"/>
      <w:lvlJc w:val="left"/>
      <w:pPr>
        <w:tabs>
          <w:tab w:val="num" w:pos="5760"/>
        </w:tabs>
        <w:ind w:left="5760" w:hanging="360"/>
      </w:pPr>
      <w:rPr>
        <w:rFonts w:ascii="Arial" w:hAnsi="Arial" w:hint="default"/>
      </w:rPr>
    </w:lvl>
    <w:lvl w:ilvl="8" w:tplc="1CDC943E" w:tentative="1">
      <w:start w:val="1"/>
      <w:numFmt w:val="bullet"/>
      <w:lvlText w:val="•"/>
      <w:lvlJc w:val="left"/>
      <w:pPr>
        <w:tabs>
          <w:tab w:val="num" w:pos="6480"/>
        </w:tabs>
        <w:ind w:left="6480" w:hanging="360"/>
      </w:pPr>
      <w:rPr>
        <w:rFonts w:ascii="Arial" w:hAnsi="Arial" w:hint="default"/>
      </w:rPr>
    </w:lvl>
  </w:abstractNum>
  <w:abstractNum w:abstractNumId="11">
    <w:nsid w:val="7F7D2E06"/>
    <w:multiLevelType w:val="hybridMultilevel"/>
    <w:tmpl w:val="81287B04"/>
    <w:lvl w:ilvl="0" w:tplc="2A008854">
      <w:start w:val="1"/>
      <w:numFmt w:val="lowerLetter"/>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num w:numId="1">
    <w:abstractNumId w:val="3"/>
  </w:num>
  <w:num w:numId="2">
    <w:abstractNumId w:val="2"/>
  </w:num>
  <w:num w:numId="3">
    <w:abstractNumId w:val="4"/>
  </w:num>
  <w:num w:numId="4">
    <w:abstractNumId w:val="7"/>
  </w:num>
  <w:num w:numId="5">
    <w:abstractNumId w:val="5"/>
  </w:num>
  <w:num w:numId="6">
    <w:abstractNumId w:val="10"/>
  </w:num>
  <w:num w:numId="7">
    <w:abstractNumId w:val="8"/>
  </w:num>
  <w:num w:numId="8">
    <w:abstractNumId w:val="9"/>
  </w:num>
  <w:num w:numId="9">
    <w:abstractNumId w:val="0"/>
  </w:num>
  <w:num w:numId="10">
    <w:abstractNumId w:val="1"/>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printFractionalCharacterWidth/>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useFELayout/>
    <w:compatSetting w:name="compatibilityMode" w:uri="http://schemas.microsoft.com/office/word" w:val="12"/>
  </w:compat>
  <w:rsids>
    <w:rsidRoot w:val="00022E4A"/>
    <w:rsid w:val="0000045C"/>
    <w:rsid w:val="00022E4A"/>
    <w:rsid w:val="00093CF8"/>
    <w:rsid w:val="000A4DE6"/>
    <w:rsid w:val="000A6394"/>
    <w:rsid w:val="000B7FED"/>
    <w:rsid w:val="000C038A"/>
    <w:rsid w:val="000C6598"/>
    <w:rsid w:val="000D222F"/>
    <w:rsid w:val="00125FC0"/>
    <w:rsid w:val="001268D5"/>
    <w:rsid w:val="00141561"/>
    <w:rsid w:val="0014427F"/>
    <w:rsid w:val="00145D43"/>
    <w:rsid w:val="001779FA"/>
    <w:rsid w:val="00192C46"/>
    <w:rsid w:val="001A08B3"/>
    <w:rsid w:val="001A7B60"/>
    <w:rsid w:val="001B52F0"/>
    <w:rsid w:val="001B7A65"/>
    <w:rsid w:val="001E41F3"/>
    <w:rsid w:val="002074E4"/>
    <w:rsid w:val="0026004D"/>
    <w:rsid w:val="002640DD"/>
    <w:rsid w:val="00275D12"/>
    <w:rsid w:val="00284FEB"/>
    <w:rsid w:val="002860C4"/>
    <w:rsid w:val="00290ED3"/>
    <w:rsid w:val="002B5741"/>
    <w:rsid w:val="002E1924"/>
    <w:rsid w:val="002F2E1D"/>
    <w:rsid w:val="00304DE3"/>
    <w:rsid w:val="00305409"/>
    <w:rsid w:val="00305FC0"/>
    <w:rsid w:val="003234E9"/>
    <w:rsid w:val="00323714"/>
    <w:rsid w:val="0033044B"/>
    <w:rsid w:val="00357AF0"/>
    <w:rsid w:val="0036078B"/>
    <w:rsid w:val="003609EF"/>
    <w:rsid w:val="0036231A"/>
    <w:rsid w:val="00367276"/>
    <w:rsid w:val="00371C6B"/>
    <w:rsid w:val="00374DD4"/>
    <w:rsid w:val="003808DE"/>
    <w:rsid w:val="003A2167"/>
    <w:rsid w:val="003A5297"/>
    <w:rsid w:val="003A7EB0"/>
    <w:rsid w:val="003D530E"/>
    <w:rsid w:val="003E1A36"/>
    <w:rsid w:val="003E3FD6"/>
    <w:rsid w:val="0040339F"/>
    <w:rsid w:val="00410371"/>
    <w:rsid w:val="0041670B"/>
    <w:rsid w:val="004242F1"/>
    <w:rsid w:val="004623E8"/>
    <w:rsid w:val="004950E0"/>
    <w:rsid w:val="004B7533"/>
    <w:rsid w:val="004B75B7"/>
    <w:rsid w:val="004F7236"/>
    <w:rsid w:val="00506996"/>
    <w:rsid w:val="005136BD"/>
    <w:rsid w:val="0051580D"/>
    <w:rsid w:val="00547111"/>
    <w:rsid w:val="00552ED7"/>
    <w:rsid w:val="00567DA3"/>
    <w:rsid w:val="00584C77"/>
    <w:rsid w:val="00592D74"/>
    <w:rsid w:val="00597B05"/>
    <w:rsid w:val="005C602D"/>
    <w:rsid w:val="005D20A0"/>
    <w:rsid w:val="005E2C44"/>
    <w:rsid w:val="005E5239"/>
    <w:rsid w:val="00621188"/>
    <w:rsid w:val="006230BD"/>
    <w:rsid w:val="006257ED"/>
    <w:rsid w:val="00626C90"/>
    <w:rsid w:val="0066084A"/>
    <w:rsid w:val="00695808"/>
    <w:rsid w:val="006B46FB"/>
    <w:rsid w:val="006E21FB"/>
    <w:rsid w:val="006E3F01"/>
    <w:rsid w:val="006E5AA3"/>
    <w:rsid w:val="007072F7"/>
    <w:rsid w:val="007327CB"/>
    <w:rsid w:val="007400DF"/>
    <w:rsid w:val="00750D29"/>
    <w:rsid w:val="007564D2"/>
    <w:rsid w:val="00765025"/>
    <w:rsid w:val="00770121"/>
    <w:rsid w:val="00771D25"/>
    <w:rsid w:val="00792342"/>
    <w:rsid w:val="007963C7"/>
    <w:rsid w:val="007977A8"/>
    <w:rsid w:val="007B512A"/>
    <w:rsid w:val="007C2097"/>
    <w:rsid w:val="007C2F1C"/>
    <w:rsid w:val="007D6A07"/>
    <w:rsid w:val="007F7259"/>
    <w:rsid w:val="008023C9"/>
    <w:rsid w:val="008040A8"/>
    <w:rsid w:val="008279FA"/>
    <w:rsid w:val="008626E7"/>
    <w:rsid w:val="00863820"/>
    <w:rsid w:val="00870EE7"/>
    <w:rsid w:val="00871DF2"/>
    <w:rsid w:val="008A45A6"/>
    <w:rsid w:val="008B64D8"/>
    <w:rsid w:val="008C3EBB"/>
    <w:rsid w:val="008F686C"/>
    <w:rsid w:val="009148DE"/>
    <w:rsid w:val="009356FF"/>
    <w:rsid w:val="00960915"/>
    <w:rsid w:val="009777D9"/>
    <w:rsid w:val="0098099D"/>
    <w:rsid w:val="00981CAE"/>
    <w:rsid w:val="00991B88"/>
    <w:rsid w:val="009A5753"/>
    <w:rsid w:val="009A579D"/>
    <w:rsid w:val="009C2E59"/>
    <w:rsid w:val="009E3297"/>
    <w:rsid w:val="009F017B"/>
    <w:rsid w:val="009F734F"/>
    <w:rsid w:val="00A21A18"/>
    <w:rsid w:val="00A246B6"/>
    <w:rsid w:val="00A31FEF"/>
    <w:rsid w:val="00A47E70"/>
    <w:rsid w:val="00A50CF0"/>
    <w:rsid w:val="00A7671C"/>
    <w:rsid w:val="00A97D8D"/>
    <w:rsid w:val="00AA2CBC"/>
    <w:rsid w:val="00AB355B"/>
    <w:rsid w:val="00AC5820"/>
    <w:rsid w:val="00AD0EE5"/>
    <w:rsid w:val="00AD1CD8"/>
    <w:rsid w:val="00B152EF"/>
    <w:rsid w:val="00B258BB"/>
    <w:rsid w:val="00B3605B"/>
    <w:rsid w:val="00B37DD0"/>
    <w:rsid w:val="00B4309F"/>
    <w:rsid w:val="00B51FCE"/>
    <w:rsid w:val="00B61EE9"/>
    <w:rsid w:val="00B67B97"/>
    <w:rsid w:val="00B80589"/>
    <w:rsid w:val="00B959B4"/>
    <w:rsid w:val="00B968C8"/>
    <w:rsid w:val="00BA3EC5"/>
    <w:rsid w:val="00BA51D9"/>
    <w:rsid w:val="00BB5DFC"/>
    <w:rsid w:val="00BD279D"/>
    <w:rsid w:val="00BD6BB8"/>
    <w:rsid w:val="00C31C72"/>
    <w:rsid w:val="00C37191"/>
    <w:rsid w:val="00C53F8E"/>
    <w:rsid w:val="00C66BA2"/>
    <w:rsid w:val="00C66D15"/>
    <w:rsid w:val="00C77D0F"/>
    <w:rsid w:val="00C94524"/>
    <w:rsid w:val="00C95985"/>
    <w:rsid w:val="00CB1178"/>
    <w:rsid w:val="00CB52CF"/>
    <w:rsid w:val="00CB6F89"/>
    <w:rsid w:val="00CC5026"/>
    <w:rsid w:val="00CC68D0"/>
    <w:rsid w:val="00CD70ED"/>
    <w:rsid w:val="00CE7629"/>
    <w:rsid w:val="00D03F9A"/>
    <w:rsid w:val="00D06D51"/>
    <w:rsid w:val="00D24991"/>
    <w:rsid w:val="00D372E2"/>
    <w:rsid w:val="00D47FBA"/>
    <w:rsid w:val="00D50255"/>
    <w:rsid w:val="00D70BB8"/>
    <w:rsid w:val="00DA0102"/>
    <w:rsid w:val="00DE34CF"/>
    <w:rsid w:val="00E01EFB"/>
    <w:rsid w:val="00E029D7"/>
    <w:rsid w:val="00E13F3D"/>
    <w:rsid w:val="00E34898"/>
    <w:rsid w:val="00E467C7"/>
    <w:rsid w:val="00E6034B"/>
    <w:rsid w:val="00E8763B"/>
    <w:rsid w:val="00E942DC"/>
    <w:rsid w:val="00EA125F"/>
    <w:rsid w:val="00EA5DE0"/>
    <w:rsid w:val="00EB09B7"/>
    <w:rsid w:val="00EE7D7C"/>
    <w:rsid w:val="00F25D98"/>
    <w:rsid w:val="00F300FB"/>
    <w:rsid w:val="00FB066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5182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C94524"/>
    <w:rPr>
      <w:rFonts w:ascii="Arial" w:hAnsi="Arial"/>
      <w:b/>
      <w:lang w:val="en-GB" w:eastAsia="en-US"/>
    </w:rPr>
  </w:style>
  <w:style w:type="character" w:customStyle="1" w:styleId="TACChar">
    <w:name w:val="TAC Char"/>
    <w:link w:val="TAC"/>
    <w:rsid w:val="00C94524"/>
    <w:rPr>
      <w:rFonts w:ascii="Arial" w:hAnsi="Arial"/>
      <w:sz w:val="18"/>
      <w:lang w:val="en-GB" w:eastAsia="en-US"/>
    </w:rPr>
  </w:style>
  <w:style w:type="character" w:customStyle="1" w:styleId="TAHCar">
    <w:name w:val="TAH Car"/>
    <w:link w:val="TAH"/>
    <w:rsid w:val="00C94524"/>
    <w:rPr>
      <w:rFonts w:ascii="Arial" w:hAnsi="Arial"/>
      <w:b/>
      <w:sz w:val="18"/>
      <w:lang w:val="en-GB" w:eastAsia="en-US"/>
    </w:rPr>
  </w:style>
  <w:style w:type="character" w:customStyle="1" w:styleId="CRCoverPageChar">
    <w:name w:val="CR Cover Page Char"/>
    <w:link w:val="CRCoverPage"/>
    <w:rsid w:val="00C94524"/>
    <w:rPr>
      <w:rFonts w:ascii="Arial" w:hAnsi="Arial"/>
      <w:lang w:val="en-GB" w:eastAsia="en-US"/>
    </w:rPr>
  </w:style>
  <w:style w:type="character" w:customStyle="1" w:styleId="NOChar">
    <w:name w:val="NO Char"/>
    <w:link w:val="NO"/>
    <w:rsid w:val="00C94524"/>
    <w:rPr>
      <w:rFonts w:ascii="Times New Roman" w:hAnsi="Times New Roman"/>
      <w:lang w:val="en-GB" w:eastAsia="en-US"/>
    </w:rPr>
  </w:style>
  <w:style w:type="paragraph" w:styleId="af1">
    <w:name w:val="List Paragraph"/>
    <w:basedOn w:val="a"/>
    <w:uiPriority w:val="34"/>
    <w:qFormat/>
    <w:rsid w:val="005D20A0"/>
    <w:pPr>
      <w:ind w:leftChars="400" w:left="960"/>
    </w:pPr>
  </w:style>
  <w:style w:type="character" w:customStyle="1" w:styleId="B1Char1">
    <w:name w:val="B1 Char1"/>
    <w:basedOn w:val="a0"/>
    <w:link w:val="B1"/>
    <w:rsid w:val="0040339F"/>
    <w:rPr>
      <w:rFonts w:ascii="Times New Roman" w:hAnsi="Times New Roman"/>
      <w:lang w:val="en-GB" w:eastAsia="en-US"/>
    </w:rPr>
  </w:style>
  <w:style w:type="table" w:styleId="af2">
    <w:name w:val="Table Grid"/>
    <w:basedOn w:val="a1"/>
    <w:rsid w:val="00EA5D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2E1924"/>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0754">
      <w:bodyDiv w:val="1"/>
      <w:marLeft w:val="0"/>
      <w:marRight w:val="0"/>
      <w:marTop w:val="0"/>
      <w:marBottom w:val="0"/>
      <w:divBdr>
        <w:top w:val="none" w:sz="0" w:space="0" w:color="auto"/>
        <w:left w:val="none" w:sz="0" w:space="0" w:color="auto"/>
        <w:bottom w:val="none" w:sz="0" w:space="0" w:color="auto"/>
        <w:right w:val="none" w:sz="0" w:space="0" w:color="auto"/>
      </w:divBdr>
    </w:div>
    <w:div w:id="609968163">
      <w:bodyDiv w:val="1"/>
      <w:marLeft w:val="0"/>
      <w:marRight w:val="0"/>
      <w:marTop w:val="0"/>
      <w:marBottom w:val="0"/>
      <w:divBdr>
        <w:top w:val="none" w:sz="0" w:space="0" w:color="auto"/>
        <w:left w:val="none" w:sz="0" w:space="0" w:color="auto"/>
        <w:bottom w:val="none" w:sz="0" w:space="0" w:color="auto"/>
        <w:right w:val="none" w:sz="0" w:space="0" w:color="auto"/>
      </w:divBdr>
    </w:div>
    <w:div w:id="804396446">
      <w:bodyDiv w:val="1"/>
      <w:marLeft w:val="0"/>
      <w:marRight w:val="0"/>
      <w:marTop w:val="0"/>
      <w:marBottom w:val="0"/>
      <w:divBdr>
        <w:top w:val="none" w:sz="0" w:space="0" w:color="auto"/>
        <w:left w:val="none" w:sz="0" w:space="0" w:color="auto"/>
        <w:bottom w:val="none" w:sz="0" w:space="0" w:color="auto"/>
        <w:right w:val="none" w:sz="0" w:space="0" w:color="auto"/>
      </w:divBdr>
      <w:divsChild>
        <w:div w:id="1292440650">
          <w:marLeft w:val="547"/>
          <w:marRight w:val="0"/>
          <w:marTop w:val="86"/>
          <w:marBottom w:val="0"/>
          <w:divBdr>
            <w:top w:val="none" w:sz="0" w:space="0" w:color="auto"/>
            <w:left w:val="none" w:sz="0" w:space="0" w:color="auto"/>
            <w:bottom w:val="none" w:sz="0" w:space="0" w:color="auto"/>
            <w:right w:val="none" w:sz="0" w:space="0" w:color="auto"/>
          </w:divBdr>
        </w:div>
        <w:div w:id="218516277">
          <w:marLeft w:val="1166"/>
          <w:marRight w:val="0"/>
          <w:marTop w:val="77"/>
          <w:marBottom w:val="0"/>
          <w:divBdr>
            <w:top w:val="none" w:sz="0" w:space="0" w:color="auto"/>
            <w:left w:val="none" w:sz="0" w:space="0" w:color="auto"/>
            <w:bottom w:val="none" w:sz="0" w:space="0" w:color="auto"/>
            <w:right w:val="none" w:sz="0" w:space="0" w:color="auto"/>
          </w:divBdr>
        </w:div>
        <w:div w:id="2102604273">
          <w:marLeft w:val="1800"/>
          <w:marRight w:val="0"/>
          <w:marTop w:val="67"/>
          <w:marBottom w:val="0"/>
          <w:divBdr>
            <w:top w:val="none" w:sz="0" w:space="0" w:color="auto"/>
            <w:left w:val="none" w:sz="0" w:space="0" w:color="auto"/>
            <w:bottom w:val="none" w:sz="0" w:space="0" w:color="auto"/>
            <w:right w:val="none" w:sz="0" w:space="0" w:color="auto"/>
          </w:divBdr>
        </w:div>
        <w:div w:id="353844169">
          <w:marLeft w:val="1166"/>
          <w:marRight w:val="0"/>
          <w:marTop w:val="77"/>
          <w:marBottom w:val="0"/>
          <w:divBdr>
            <w:top w:val="none" w:sz="0" w:space="0" w:color="auto"/>
            <w:left w:val="none" w:sz="0" w:space="0" w:color="auto"/>
            <w:bottom w:val="none" w:sz="0" w:space="0" w:color="auto"/>
            <w:right w:val="none" w:sz="0" w:space="0" w:color="auto"/>
          </w:divBdr>
        </w:div>
        <w:div w:id="1359547550">
          <w:marLeft w:val="1800"/>
          <w:marRight w:val="0"/>
          <w:marTop w:val="67"/>
          <w:marBottom w:val="0"/>
          <w:divBdr>
            <w:top w:val="none" w:sz="0" w:space="0" w:color="auto"/>
            <w:left w:val="none" w:sz="0" w:space="0" w:color="auto"/>
            <w:bottom w:val="none" w:sz="0" w:space="0" w:color="auto"/>
            <w:right w:val="none" w:sz="0" w:space="0" w:color="auto"/>
          </w:divBdr>
        </w:div>
        <w:div w:id="1686784260">
          <w:marLeft w:val="1800"/>
          <w:marRight w:val="0"/>
          <w:marTop w:val="67"/>
          <w:marBottom w:val="0"/>
          <w:divBdr>
            <w:top w:val="none" w:sz="0" w:space="0" w:color="auto"/>
            <w:left w:val="none" w:sz="0" w:space="0" w:color="auto"/>
            <w:bottom w:val="none" w:sz="0" w:space="0" w:color="auto"/>
            <w:right w:val="none" w:sz="0" w:space="0" w:color="auto"/>
          </w:divBdr>
        </w:div>
        <w:div w:id="855997785">
          <w:marLeft w:val="1166"/>
          <w:marRight w:val="0"/>
          <w:marTop w:val="77"/>
          <w:marBottom w:val="0"/>
          <w:divBdr>
            <w:top w:val="none" w:sz="0" w:space="0" w:color="auto"/>
            <w:left w:val="none" w:sz="0" w:space="0" w:color="auto"/>
            <w:bottom w:val="none" w:sz="0" w:space="0" w:color="auto"/>
            <w:right w:val="none" w:sz="0" w:space="0" w:color="auto"/>
          </w:divBdr>
        </w:div>
        <w:div w:id="699673437">
          <w:marLeft w:val="1800"/>
          <w:marRight w:val="0"/>
          <w:marTop w:val="67"/>
          <w:marBottom w:val="0"/>
          <w:divBdr>
            <w:top w:val="none" w:sz="0" w:space="0" w:color="auto"/>
            <w:left w:val="none" w:sz="0" w:space="0" w:color="auto"/>
            <w:bottom w:val="none" w:sz="0" w:space="0" w:color="auto"/>
            <w:right w:val="none" w:sz="0" w:space="0" w:color="auto"/>
          </w:divBdr>
        </w:div>
        <w:div w:id="1181235469">
          <w:marLeft w:val="1800"/>
          <w:marRight w:val="0"/>
          <w:marTop w:val="67"/>
          <w:marBottom w:val="0"/>
          <w:divBdr>
            <w:top w:val="none" w:sz="0" w:space="0" w:color="auto"/>
            <w:left w:val="none" w:sz="0" w:space="0" w:color="auto"/>
            <w:bottom w:val="none" w:sz="0" w:space="0" w:color="auto"/>
            <w:right w:val="none" w:sz="0" w:space="0" w:color="auto"/>
          </w:divBdr>
        </w:div>
        <w:div w:id="1663392215">
          <w:marLeft w:val="1166"/>
          <w:marRight w:val="0"/>
          <w:marTop w:val="77"/>
          <w:marBottom w:val="0"/>
          <w:divBdr>
            <w:top w:val="none" w:sz="0" w:space="0" w:color="auto"/>
            <w:left w:val="none" w:sz="0" w:space="0" w:color="auto"/>
            <w:bottom w:val="none" w:sz="0" w:space="0" w:color="auto"/>
            <w:right w:val="none" w:sz="0" w:space="0" w:color="auto"/>
          </w:divBdr>
        </w:div>
        <w:div w:id="1540046211">
          <w:marLeft w:val="1800"/>
          <w:marRight w:val="0"/>
          <w:marTop w:val="67"/>
          <w:marBottom w:val="0"/>
          <w:divBdr>
            <w:top w:val="none" w:sz="0" w:space="0" w:color="auto"/>
            <w:left w:val="none" w:sz="0" w:space="0" w:color="auto"/>
            <w:bottom w:val="none" w:sz="0" w:space="0" w:color="auto"/>
            <w:right w:val="none" w:sz="0" w:space="0" w:color="auto"/>
          </w:divBdr>
        </w:div>
        <w:div w:id="744566679">
          <w:marLeft w:val="1800"/>
          <w:marRight w:val="0"/>
          <w:marTop w:val="67"/>
          <w:marBottom w:val="0"/>
          <w:divBdr>
            <w:top w:val="none" w:sz="0" w:space="0" w:color="auto"/>
            <w:left w:val="none" w:sz="0" w:space="0" w:color="auto"/>
            <w:bottom w:val="none" w:sz="0" w:space="0" w:color="auto"/>
            <w:right w:val="none" w:sz="0" w:space="0" w:color="auto"/>
          </w:divBdr>
        </w:div>
        <w:div w:id="1867331589">
          <w:marLeft w:val="1166"/>
          <w:marRight w:val="0"/>
          <w:marTop w:val="86"/>
          <w:marBottom w:val="0"/>
          <w:divBdr>
            <w:top w:val="none" w:sz="0" w:space="0" w:color="auto"/>
            <w:left w:val="none" w:sz="0" w:space="0" w:color="auto"/>
            <w:bottom w:val="none" w:sz="0" w:space="0" w:color="auto"/>
            <w:right w:val="none" w:sz="0" w:space="0" w:color="auto"/>
          </w:divBdr>
        </w:div>
      </w:divsChild>
    </w:div>
    <w:div w:id="1119833271">
      <w:bodyDiv w:val="1"/>
      <w:marLeft w:val="0"/>
      <w:marRight w:val="0"/>
      <w:marTop w:val="0"/>
      <w:marBottom w:val="0"/>
      <w:divBdr>
        <w:top w:val="none" w:sz="0" w:space="0" w:color="auto"/>
        <w:left w:val="none" w:sz="0" w:space="0" w:color="auto"/>
        <w:bottom w:val="none" w:sz="0" w:space="0" w:color="auto"/>
        <w:right w:val="none" w:sz="0" w:space="0" w:color="auto"/>
      </w:divBdr>
    </w:div>
    <w:div w:id="1255088085">
      <w:bodyDiv w:val="1"/>
      <w:marLeft w:val="0"/>
      <w:marRight w:val="0"/>
      <w:marTop w:val="0"/>
      <w:marBottom w:val="0"/>
      <w:divBdr>
        <w:top w:val="none" w:sz="0" w:space="0" w:color="auto"/>
        <w:left w:val="none" w:sz="0" w:space="0" w:color="auto"/>
        <w:bottom w:val="none" w:sz="0" w:space="0" w:color="auto"/>
        <w:right w:val="none" w:sz="0" w:space="0" w:color="auto"/>
      </w:divBdr>
    </w:div>
    <w:div w:id="1355961952">
      <w:bodyDiv w:val="1"/>
      <w:marLeft w:val="0"/>
      <w:marRight w:val="0"/>
      <w:marTop w:val="0"/>
      <w:marBottom w:val="0"/>
      <w:divBdr>
        <w:top w:val="none" w:sz="0" w:space="0" w:color="auto"/>
        <w:left w:val="none" w:sz="0" w:space="0" w:color="auto"/>
        <w:bottom w:val="none" w:sz="0" w:space="0" w:color="auto"/>
        <w:right w:val="none" w:sz="0" w:space="0" w:color="auto"/>
      </w:divBdr>
    </w:div>
    <w:div w:id="1479032399">
      <w:bodyDiv w:val="1"/>
      <w:marLeft w:val="0"/>
      <w:marRight w:val="0"/>
      <w:marTop w:val="0"/>
      <w:marBottom w:val="0"/>
      <w:divBdr>
        <w:top w:val="none" w:sz="0" w:space="0" w:color="auto"/>
        <w:left w:val="none" w:sz="0" w:space="0" w:color="auto"/>
        <w:bottom w:val="none" w:sz="0" w:space="0" w:color="auto"/>
        <w:right w:val="none" w:sz="0" w:space="0" w:color="auto"/>
      </w:divBdr>
    </w:div>
    <w:div w:id="1570261539">
      <w:bodyDiv w:val="1"/>
      <w:marLeft w:val="0"/>
      <w:marRight w:val="0"/>
      <w:marTop w:val="0"/>
      <w:marBottom w:val="0"/>
      <w:divBdr>
        <w:top w:val="none" w:sz="0" w:space="0" w:color="auto"/>
        <w:left w:val="none" w:sz="0" w:space="0" w:color="auto"/>
        <w:bottom w:val="none" w:sz="0" w:space="0" w:color="auto"/>
        <w:right w:val="none" w:sz="0" w:space="0" w:color="auto"/>
      </w:divBdr>
    </w:div>
    <w:div w:id="1798798897">
      <w:bodyDiv w:val="1"/>
      <w:marLeft w:val="0"/>
      <w:marRight w:val="0"/>
      <w:marTop w:val="0"/>
      <w:marBottom w:val="0"/>
      <w:divBdr>
        <w:top w:val="none" w:sz="0" w:space="0" w:color="auto"/>
        <w:left w:val="none" w:sz="0" w:space="0" w:color="auto"/>
        <w:bottom w:val="none" w:sz="0" w:space="0" w:color="auto"/>
        <w:right w:val="none" w:sz="0" w:space="0" w:color="auto"/>
      </w:divBdr>
    </w:div>
    <w:div w:id="1914199057">
      <w:bodyDiv w:val="1"/>
      <w:marLeft w:val="0"/>
      <w:marRight w:val="0"/>
      <w:marTop w:val="0"/>
      <w:marBottom w:val="0"/>
      <w:divBdr>
        <w:top w:val="none" w:sz="0" w:space="0" w:color="auto"/>
        <w:left w:val="none" w:sz="0" w:space="0" w:color="auto"/>
        <w:bottom w:val="none" w:sz="0" w:space="0" w:color="auto"/>
        <w:right w:val="none" w:sz="0" w:space="0" w:color="auto"/>
      </w:divBdr>
    </w:div>
    <w:div w:id="2010283041">
      <w:bodyDiv w:val="1"/>
      <w:marLeft w:val="0"/>
      <w:marRight w:val="0"/>
      <w:marTop w:val="0"/>
      <w:marBottom w:val="0"/>
      <w:divBdr>
        <w:top w:val="none" w:sz="0" w:space="0" w:color="auto"/>
        <w:left w:val="none" w:sz="0" w:space="0" w:color="auto"/>
        <w:bottom w:val="none" w:sz="0" w:space="0" w:color="auto"/>
        <w:right w:val="none" w:sz="0" w:space="0" w:color="auto"/>
      </w:divBdr>
      <w:divsChild>
        <w:div w:id="1318533291">
          <w:marLeft w:val="547"/>
          <w:marRight w:val="0"/>
          <w:marTop w:val="144"/>
          <w:marBottom w:val="0"/>
          <w:divBdr>
            <w:top w:val="none" w:sz="0" w:space="0" w:color="auto"/>
            <w:left w:val="none" w:sz="0" w:space="0" w:color="auto"/>
            <w:bottom w:val="none" w:sz="0" w:space="0" w:color="auto"/>
            <w:right w:val="none" w:sz="0" w:space="0" w:color="auto"/>
          </w:divBdr>
        </w:div>
        <w:div w:id="2106999368">
          <w:marLeft w:val="1166"/>
          <w:marRight w:val="0"/>
          <w:marTop w:val="125"/>
          <w:marBottom w:val="0"/>
          <w:divBdr>
            <w:top w:val="none" w:sz="0" w:space="0" w:color="auto"/>
            <w:left w:val="none" w:sz="0" w:space="0" w:color="auto"/>
            <w:bottom w:val="none" w:sz="0" w:space="0" w:color="auto"/>
            <w:right w:val="none" w:sz="0" w:space="0" w:color="auto"/>
          </w:divBdr>
        </w:div>
        <w:div w:id="1471751773">
          <w:marLeft w:val="1166"/>
          <w:marRight w:val="0"/>
          <w:marTop w:val="125"/>
          <w:marBottom w:val="0"/>
          <w:divBdr>
            <w:top w:val="none" w:sz="0" w:space="0" w:color="auto"/>
            <w:left w:val="none" w:sz="0" w:space="0" w:color="auto"/>
            <w:bottom w:val="none" w:sz="0" w:space="0" w:color="auto"/>
            <w:right w:val="none" w:sz="0" w:space="0" w:color="auto"/>
          </w:divBdr>
        </w:div>
        <w:div w:id="574432592">
          <w:marLeft w:val="1166"/>
          <w:marRight w:val="0"/>
          <w:marTop w:val="125"/>
          <w:marBottom w:val="0"/>
          <w:divBdr>
            <w:top w:val="none" w:sz="0" w:space="0" w:color="auto"/>
            <w:left w:val="none" w:sz="0" w:space="0" w:color="auto"/>
            <w:bottom w:val="none" w:sz="0" w:space="0" w:color="auto"/>
            <w:right w:val="none" w:sz="0" w:space="0" w:color="auto"/>
          </w:divBdr>
        </w:div>
        <w:div w:id="1468350124">
          <w:marLeft w:val="1166"/>
          <w:marRight w:val="0"/>
          <w:marTop w:val="125"/>
          <w:marBottom w:val="0"/>
          <w:divBdr>
            <w:top w:val="none" w:sz="0" w:space="0" w:color="auto"/>
            <w:left w:val="none" w:sz="0" w:space="0" w:color="auto"/>
            <w:bottom w:val="none" w:sz="0" w:space="0" w:color="auto"/>
            <w:right w:val="none" w:sz="0" w:space="0" w:color="auto"/>
          </w:divBdr>
        </w:div>
        <w:div w:id="1051659499">
          <w:marLeft w:val="547"/>
          <w:marRight w:val="0"/>
          <w:marTop w:val="144"/>
          <w:marBottom w:val="0"/>
          <w:divBdr>
            <w:top w:val="none" w:sz="0" w:space="0" w:color="auto"/>
            <w:left w:val="none" w:sz="0" w:space="0" w:color="auto"/>
            <w:bottom w:val="none" w:sz="0" w:space="0" w:color="auto"/>
            <w:right w:val="none" w:sz="0" w:space="0" w:color="auto"/>
          </w:divBdr>
        </w:div>
        <w:div w:id="176778037">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67</TotalTime>
  <Pages>8</Pages>
  <Words>2390</Words>
  <Characters>13623</Characters>
  <Application>Microsoft Office Word</Application>
  <DocSecurity>0</DocSecurity>
  <Lines>113</Lines>
  <Paragraphs>31</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15982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Naoto Iizasa(NTT DOCOMO)</cp:lastModifiedBy>
  <cp:revision>7</cp:revision>
  <cp:lastPrinted>1900-12-31T15:00:00Z</cp:lastPrinted>
  <dcterms:created xsi:type="dcterms:W3CDTF">2019-04-01T06:24:00Z</dcterms:created>
  <dcterms:modified xsi:type="dcterms:W3CDTF">2019-04-01T08:29:00Z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